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1A480"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Pročišćeni tekst Odluke o socijalnoj skrbi i zdravstvenoj zaštiti obuhvaća:</w:t>
      </w:r>
    </w:p>
    <w:p w14:paraId="20F09586" w14:textId="77777777" w:rsidR="003316E3" w:rsidRPr="003316E3" w:rsidRDefault="00741AD3" w:rsidP="003316E3">
      <w:pPr>
        <w:jc w:val="both"/>
        <w:rPr>
          <w:rFonts w:ascii="Times New Roman" w:hAnsi="Times New Roman" w:cs="Times New Roman"/>
          <w:sz w:val="24"/>
          <w:szCs w:val="24"/>
        </w:rPr>
      </w:pPr>
      <w:r>
        <w:rPr>
          <w:rFonts w:ascii="Times New Roman" w:hAnsi="Times New Roman" w:cs="Times New Roman"/>
          <w:sz w:val="24"/>
          <w:szCs w:val="24"/>
        </w:rPr>
        <w:t xml:space="preserve">- </w:t>
      </w:r>
      <w:r w:rsidR="003316E3" w:rsidRPr="003316E3">
        <w:rPr>
          <w:rFonts w:ascii="Times New Roman" w:hAnsi="Times New Roman" w:cs="Times New Roman"/>
          <w:sz w:val="24"/>
          <w:szCs w:val="24"/>
        </w:rPr>
        <w:t>Odluku o socijalnoj skrbi i zdravstvenoj zaštiti usvojenu na Gradskom vijeću Grada Opatije dana 25.ožujka 2014.godine (SN PGŽ 8/14)</w:t>
      </w:r>
    </w:p>
    <w:p w14:paraId="48A4F30C" w14:textId="77777777" w:rsidR="003316E3" w:rsidRDefault="00741AD3" w:rsidP="003316E3">
      <w:pPr>
        <w:jc w:val="both"/>
        <w:rPr>
          <w:rFonts w:ascii="Times New Roman" w:hAnsi="Times New Roman" w:cs="Times New Roman"/>
          <w:sz w:val="24"/>
          <w:szCs w:val="24"/>
        </w:rPr>
      </w:pPr>
      <w:r>
        <w:rPr>
          <w:rFonts w:ascii="Times New Roman" w:hAnsi="Times New Roman" w:cs="Times New Roman"/>
          <w:sz w:val="24"/>
          <w:szCs w:val="24"/>
        </w:rPr>
        <w:t xml:space="preserve">- </w:t>
      </w:r>
      <w:r w:rsidR="003316E3" w:rsidRPr="003316E3">
        <w:rPr>
          <w:rFonts w:ascii="Times New Roman" w:hAnsi="Times New Roman" w:cs="Times New Roman"/>
          <w:sz w:val="24"/>
          <w:szCs w:val="24"/>
        </w:rPr>
        <w:t>Odluku o izmjenama i dopunama Odluke o socijalnoj skrbi i zdravstvenoj zaštiti usvojenu na Gradskom vijeću Grada Opatije dana 15.12.2015.godine (SN PGŽ 37/15).</w:t>
      </w:r>
    </w:p>
    <w:p w14:paraId="7B0CE421" w14:textId="77777777" w:rsidR="003876D8" w:rsidRDefault="003876D8" w:rsidP="003876D8">
      <w:pPr>
        <w:jc w:val="both"/>
        <w:rPr>
          <w:rFonts w:ascii="Times New Roman" w:hAnsi="Times New Roman" w:cs="Times New Roman"/>
          <w:sz w:val="24"/>
          <w:szCs w:val="24"/>
        </w:rPr>
      </w:pPr>
      <w:r>
        <w:rPr>
          <w:rFonts w:ascii="Times New Roman" w:hAnsi="Times New Roman" w:cs="Times New Roman"/>
          <w:sz w:val="24"/>
          <w:szCs w:val="24"/>
        </w:rPr>
        <w:t xml:space="preserve">- Odluku o izmjenama i dopunama </w:t>
      </w:r>
      <w:r w:rsidRPr="003316E3">
        <w:rPr>
          <w:rFonts w:ascii="Times New Roman" w:hAnsi="Times New Roman" w:cs="Times New Roman"/>
          <w:sz w:val="24"/>
          <w:szCs w:val="24"/>
        </w:rPr>
        <w:t>Odluke o socijalnoj skrbi i zdravstvenoj zaštiti usvojenu na Grads</w:t>
      </w:r>
      <w:r>
        <w:rPr>
          <w:rFonts w:ascii="Times New Roman" w:hAnsi="Times New Roman" w:cs="Times New Roman"/>
          <w:sz w:val="24"/>
          <w:szCs w:val="24"/>
        </w:rPr>
        <w:t>kom vijeću Grada Opatije dana 31</w:t>
      </w:r>
      <w:r w:rsidRPr="003316E3">
        <w:rPr>
          <w:rFonts w:ascii="Times New Roman" w:hAnsi="Times New Roman" w:cs="Times New Roman"/>
          <w:sz w:val="24"/>
          <w:szCs w:val="24"/>
        </w:rPr>
        <w:t>.</w:t>
      </w:r>
      <w:r>
        <w:rPr>
          <w:rFonts w:ascii="Times New Roman" w:hAnsi="Times New Roman" w:cs="Times New Roman"/>
          <w:sz w:val="24"/>
          <w:szCs w:val="24"/>
        </w:rPr>
        <w:t>07</w:t>
      </w:r>
      <w:r w:rsidRPr="003316E3">
        <w:rPr>
          <w:rFonts w:ascii="Times New Roman" w:hAnsi="Times New Roman" w:cs="Times New Roman"/>
          <w:sz w:val="24"/>
          <w:szCs w:val="24"/>
        </w:rPr>
        <w:t>.201</w:t>
      </w:r>
      <w:r>
        <w:rPr>
          <w:rFonts w:ascii="Times New Roman" w:hAnsi="Times New Roman" w:cs="Times New Roman"/>
          <w:sz w:val="24"/>
          <w:szCs w:val="24"/>
        </w:rPr>
        <w:t>7.godine (SN PGŽ 21/17</w:t>
      </w:r>
      <w:r w:rsidRPr="003316E3">
        <w:rPr>
          <w:rFonts w:ascii="Times New Roman" w:hAnsi="Times New Roman" w:cs="Times New Roman"/>
          <w:sz w:val="24"/>
          <w:szCs w:val="24"/>
        </w:rPr>
        <w:t>).</w:t>
      </w:r>
    </w:p>
    <w:p w14:paraId="3898BED9" w14:textId="77777777" w:rsidR="00B070D5" w:rsidRDefault="00B070D5" w:rsidP="003876D8">
      <w:pPr>
        <w:jc w:val="both"/>
        <w:rPr>
          <w:rFonts w:ascii="Times New Roman" w:hAnsi="Times New Roman" w:cs="Times New Roman"/>
          <w:sz w:val="24"/>
          <w:szCs w:val="24"/>
        </w:rPr>
      </w:pPr>
      <w:r>
        <w:rPr>
          <w:rFonts w:ascii="Times New Roman" w:hAnsi="Times New Roman" w:cs="Times New Roman"/>
          <w:sz w:val="24"/>
          <w:szCs w:val="24"/>
        </w:rPr>
        <w:t xml:space="preserve">- </w:t>
      </w:r>
      <w:r w:rsidRPr="00B20EFA">
        <w:rPr>
          <w:rFonts w:ascii="Times New Roman" w:hAnsi="Times New Roman" w:cs="Times New Roman"/>
          <w:sz w:val="24"/>
          <w:szCs w:val="24"/>
        </w:rPr>
        <w:t xml:space="preserve">Odluku o izmjenama i dopunama Odluke o socijalnoj skrbi i zdravstvenoj zaštiti usvojenu na Gradskom vijeću Grada Opatije </w:t>
      </w:r>
      <w:r w:rsidR="00B20EFA" w:rsidRPr="00B20EFA">
        <w:rPr>
          <w:rFonts w:ascii="Times New Roman" w:hAnsi="Times New Roman" w:cs="Times New Roman"/>
          <w:sz w:val="24"/>
          <w:szCs w:val="24"/>
        </w:rPr>
        <w:t>dana 13.04.2018.godine (SN PGŽ 11/</w:t>
      </w:r>
      <w:r w:rsidRPr="00B20EFA">
        <w:rPr>
          <w:rFonts w:ascii="Times New Roman" w:hAnsi="Times New Roman" w:cs="Times New Roman"/>
          <w:sz w:val="24"/>
          <w:szCs w:val="24"/>
        </w:rPr>
        <w:t>18)</w:t>
      </w:r>
    </w:p>
    <w:p w14:paraId="56DE6438" w14:textId="17056FC0" w:rsidR="00802328" w:rsidRDefault="00802328" w:rsidP="003876D8">
      <w:pPr>
        <w:jc w:val="both"/>
        <w:rPr>
          <w:rFonts w:ascii="Times New Roman" w:hAnsi="Times New Roman" w:cs="Times New Roman"/>
          <w:sz w:val="24"/>
          <w:szCs w:val="24"/>
        </w:rPr>
      </w:pPr>
      <w:r>
        <w:rPr>
          <w:rFonts w:ascii="Times New Roman" w:hAnsi="Times New Roman" w:cs="Times New Roman"/>
          <w:sz w:val="24"/>
          <w:szCs w:val="24"/>
        </w:rPr>
        <w:t>-</w:t>
      </w:r>
      <w:bookmarkStart w:id="0" w:name="_Hlk87438352"/>
      <w:r>
        <w:rPr>
          <w:rFonts w:ascii="Times New Roman" w:hAnsi="Times New Roman" w:cs="Times New Roman"/>
          <w:sz w:val="24"/>
          <w:szCs w:val="24"/>
        </w:rPr>
        <w:t>Odluku o izmjenama i dopunama Odluke o socijalnoj skrbi i zdravstvenoj zaštiti usvojenu na Gradskom vijeću Grada Opatije dana 27.6.2018.godine (SN PGŽ 21/18)</w:t>
      </w:r>
    </w:p>
    <w:bookmarkEnd w:id="0"/>
    <w:p w14:paraId="2AA0E913" w14:textId="3621D953" w:rsidR="00831B2B" w:rsidRDefault="00831B2B" w:rsidP="00831B2B">
      <w:pPr>
        <w:jc w:val="both"/>
        <w:rPr>
          <w:rFonts w:ascii="Times New Roman" w:hAnsi="Times New Roman" w:cs="Times New Roman"/>
          <w:sz w:val="24"/>
          <w:szCs w:val="24"/>
        </w:rPr>
      </w:pPr>
      <w:r>
        <w:rPr>
          <w:rFonts w:ascii="Times New Roman" w:hAnsi="Times New Roman" w:cs="Times New Roman"/>
          <w:sz w:val="24"/>
          <w:szCs w:val="24"/>
        </w:rPr>
        <w:t xml:space="preserve">- Odluku o izmjenama i dopunama Odluke o socijalnoj skrbi i zdravstvenoj zaštiti usvojenu na Gradskom vijeću Grada Opatije dana 03.11.2021.godine (SN PGŽ </w:t>
      </w:r>
      <w:r w:rsidR="00C06971">
        <w:rPr>
          <w:rFonts w:ascii="Times New Roman" w:hAnsi="Times New Roman" w:cs="Times New Roman"/>
          <w:sz w:val="24"/>
          <w:szCs w:val="24"/>
        </w:rPr>
        <w:t>26/21</w:t>
      </w:r>
      <w:r>
        <w:rPr>
          <w:rFonts w:ascii="Times New Roman" w:hAnsi="Times New Roman" w:cs="Times New Roman"/>
          <w:sz w:val="24"/>
          <w:szCs w:val="24"/>
        </w:rPr>
        <w:t>)</w:t>
      </w:r>
    </w:p>
    <w:p w14:paraId="1D721894" w14:textId="77777777" w:rsidR="003316E3" w:rsidRPr="003316E3" w:rsidRDefault="003316E3" w:rsidP="003316E3">
      <w:pPr>
        <w:jc w:val="both"/>
        <w:rPr>
          <w:rFonts w:ascii="Times New Roman" w:hAnsi="Times New Roman" w:cs="Times New Roman"/>
          <w:sz w:val="24"/>
          <w:szCs w:val="24"/>
        </w:rPr>
      </w:pPr>
    </w:p>
    <w:p w14:paraId="3D25B1BE" w14:textId="77777777" w:rsidR="003316E3" w:rsidRPr="003316E3" w:rsidRDefault="003316E3" w:rsidP="003316E3">
      <w:pPr>
        <w:jc w:val="center"/>
        <w:rPr>
          <w:rFonts w:ascii="Times New Roman" w:hAnsi="Times New Roman" w:cs="Times New Roman"/>
          <w:b/>
          <w:sz w:val="24"/>
          <w:szCs w:val="24"/>
        </w:rPr>
      </w:pPr>
      <w:r w:rsidRPr="003316E3">
        <w:rPr>
          <w:rFonts w:ascii="Times New Roman" w:hAnsi="Times New Roman" w:cs="Times New Roman"/>
          <w:b/>
          <w:sz w:val="24"/>
          <w:szCs w:val="24"/>
        </w:rPr>
        <w:t>ODLUKA</w:t>
      </w:r>
    </w:p>
    <w:p w14:paraId="6A20A6E7" w14:textId="77777777" w:rsidR="003316E3" w:rsidRPr="003316E3" w:rsidRDefault="003316E3" w:rsidP="003316E3">
      <w:pPr>
        <w:jc w:val="center"/>
        <w:rPr>
          <w:rFonts w:ascii="Times New Roman" w:hAnsi="Times New Roman" w:cs="Times New Roman"/>
          <w:b/>
          <w:sz w:val="24"/>
          <w:szCs w:val="24"/>
        </w:rPr>
      </w:pPr>
      <w:r w:rsidRPr="003316E3">
        <w:rPr>
          <w:rFonts w:ascii="Times New Roman" w:hAnsi="Times New Roman" w:cs="Times New Roman"/>
          <w:b/>
          <w:sz w:val="24"/>
          <w:szCs w:val="24"/>
        </w:rPr>
        <w:t>o socijalnoj skrbi i zdravstvenoj zaštiti</w:t>
      </w:r>
    </w:p>
    <w:p w14:paraId="01AFE6CE" w14:textId="77777777" w:rsidR="003316E3" w:rsidRPr="003316E3" w:rsidRDefault="003316E3" w:rsidP="003316E3">
      <w:pPr>
        <w:jc w:val="center"/>
        <w:rPr>
          <w:rFonts w:ascii="Times New Roman" w:hAnsi="Times New Roman" w:cs="Times New Roman"/>
          <w:b/>
          <w:sz w:val="24"/>
          <w:szCs w:val="24"/>
        </w:rPr>
      </w:pPr>
      <w:r w:rsidRPr="003316E3">
        <w:rPr>
          <w:rFonts w:ascii="Times New Roman" w:hAnsi="Times New Roman" w:cs="Times New Roman"/>
          <w:b/>
          <w:sz w:val="24"/>
          <w:szCs w:val="24"/>
        </w:rPr>
        <w:t>(PROČIŠĆENI TEKST)</w:t>
      </w:r>
    </w:p>
    <w:p w14:paraId="54361C1D"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I OPĆE ODREDBE</w:t>
      </w:r>
    </w:p>
    <w:p w14:paraId="3AE175FB" w14:textId="7777777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t>Članak 1.</w:t>
      </w:r>
    </w:p>
    <w:p w14:paraId="7677E8CF"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Ovom Odlukom utvrđuje se mreža socijalnih i zdravstvenih usluga, uvjeti i način ostvarivanja prava i pomoći te korisnici.</w:t>
      </w:r>
    </w:p>
    <w:p w14:paraId="712B4A1A" w14:textId="7777777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t>Članak 2.</w:t>
      </w:r>
    </w:p>
    <w:p w14:paraId="24C6BFDB"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Prava utvrđena ovom Odlukom ne mogu se ostvarivati u c</w:t>
      </w:r>
      <w:r w:rsidR="00741AD3">
        <w:rPr>
          <w:rFonts w:ascii="Times New Roman" w:hAnsi="Times New Roman" w:cs="Times New Roman"/>
          <w:sz w:val="24"/>
          <w:szCs w:val="24"/>
        </w:rPr>
        <w:t>i</w:t>
      </w:r>
      <w:r w:rsidRPr="003316E3">
        <w:rPr>
          <w:rFonts w:ascii="Times New Roman" w:hAnsi="Times New Roman" w:cs="Times New Roman"/>
          <w:sz w:val="24"/>
          <w:szCs w:val="24"/>
        </w:rPr>
        <w:t>jelosti na teret proračuna Grada Opatije ukoliko je zakonom ili drugim propisom određeno da se ta prava ostvaruju prvenstveno na teret državnog proračuna ili drugih pravnih i fizičkih osoba, osim ukoliko se osigurava viši standard.</w:t>
      </w:r>
    </w:p>
    <w:p w14:paraId="77BB0A80" w14:textId="7777777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t>Članak 3.</w:t>
      </w:r>
    </w:p>
    <w:p w14:paraId="5D8EB773"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Proračunom Grada Opatije utvrđuju se financijska sredstva za provedbu prava, oblika pomoći i programa propisanih ovom Odlukom kao i druga prava, oblici pomoći i programi vezani uz socijalnu skrb i zdravstvenu zaštitu.</w:t>
      </w:r>
    </w:p>
    <w:p w14:paraId="4720A6CC"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Mreža socijalnih i zdravstvenih usluga propisane ovom Odlukom mogu biti ograničene ovisno o stanju sredstava u proračunu Grada, osim u slučaju ostvarivanja prava iz socijalne skrbi na koje je Grad Zakonom obvezan.</w:t>
      </w:r>
    </w:p>
    <w:p w14:paraId="0A1A38C3" w14:textId="77777777" w:rsidR="00DE174C" w:rsidRDefault="00DE174C" w:rsidP="003316E3">
      <w:pPr>
        <w:jc w:val="center"/>
        <w:rPr>
          <w:rFonts w:ascii="Times New Roman" w:hAnsi="Times New Roman" w:cs="Times New Roman"/>
          <w:sz w:val="24"/>
          <w:szCs w:val="24"/>
        </w:rPr>
      </w:pPr>
    </w:p>
    <w:p w14:paraId="45521D33" w14:textId="77777777" w:rsidR="00DE174C" w:rsidRDefault="00DE174C" w:rsidP="003316E3">
      <w:pPr>
        <w:jc w:val="center"/>
        <w:rPr>
          <w:rFonts w:ascii="Times New Roman" w:hAnsi="Times New Roman" w:cs="Times New Roman"/>
          <w:sz w:val="24"/>
          <w:szCs w:val="24"/>
        </w:rPr>
      </w:pPr>
    </w:p>
    <w:p w14:paraId="4AABA8CA" w14:textId="2B004B36"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lastRenderedPageBreak/>
        <w:t>Članak 4.</w:t>
      </w:r>
    </w:p>
    <w:p w14:paraId="36772E91"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Prava i oblici pomoći iz mreže socijalnih i zdravstvenih usluga utvrđeni ovom Odlukom osiguravaju se hrvatskom državljanu koji ima prebivalište na području Grada Opatije i državljanu zemalja članica Europske unije koji ima stalno boravište na području Grada Opatije.</w:t>
      </w:r>
    </w:p>
    <w:p w14:paraId="15423AB5" w14:textId="77777777" w:rsidR="003316E3" w:rsidRPr="003316E3" w:rsidRDefault="003316E3" w:rsidP="003316E3">
      <w:pPr>
        <w:jc w:val="both"/>
        <w:rPr>
          <w:rFonts w:ascii="Times New Roman" w:hAnsi="Times New Roman" w:cs="Times New Roman"/>
          <w:sz w:val="24"/>
          <w:szCs w:val="24"/>
        </w:rPr>
      </w:pPr>
      <w:r w:rsidRPr="00B20EFA">
        <w:rPr>
          <w:rFonts w:ascii="Times New Roman" w:hAnsi="Times New Roman" w:cs="Times New Roman"/>
          <w:sz w:val="24"/>
          <w:szCs w:val="24"/>
        </w:rPr>
        <w:t>Iznimno, pravo na pomoć za stanovanje osigurava se i strancima i osobama bez državljanstva sa s</w:t>
      </w:r>
      <w:r w:rsidR="00B070D5" w:rsidRPr="00B20EFA">
        <w:rPr>
          <w:rFonts w:ascii="Times New Roman" w:hAnsi="Times New Roman" w:cs="Times New Roman"/>
          <w:sz w:val="24"/>
          <w:szCs w:val="24"/>
        </w:rPr>
        <w:t>talnim boravkom u Gradu Opatiji, osobama sa odobrenom međunarodnom zaštitom (azilanti i stranci pod supsidijarnom zaštitom) koji zakonito borave na području Grada Opatije.</w:t>
      </w:r>
    </w:p>
    <w:p w14:paraId="28D2F6EA"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U slučaju da se pojedino pravo ili oblici pomoći ostvaruju na temelju obiteljskog statusa, svi članovi obitelji moraju imati prebivalište ili stalno boravište na području Grada Opatije.</w:t>
      </w:r>
    </w:p>
    <w:p w14:paraId="40573B96" w14:textId="77777777" w:rsid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Iznimno, ukoliko samo jedan roditelj ima prebivalište ili stalno boravište na području Grada Opatije (za korisnika prava ili oblika pomoći prebivalište ili stalno boravište je obavezno), ostvareno pravo ili oblik pomoći sufinancirat će se u visini od 50% ukoliko pojedinim odredbama nije drugačije propisano.</w:t>
      </w:r>
    </w:p>
    <w:p w14:paraId="6D95B564" w14:textId="77777777" w:rsidR="00741AD3" w:rsidRPr="003316E3" w:rsidRDefault="00741AD3" w:rsidP="003316E3">
      <w:pPr>
        <w:jc w:val="both"/>
        <w:rPr>
          <w:rFonts w:ascii="Times New Roman" w:hAnsi="Times New Roman" w:cs="Times New Roman"/>
          <w:sz w:val="24"/>
          <w:szCs w:val="24"/>
        </w:rPr>
      </w:pPr>
    </w:p>
    <w:p w14:paraId="235CBD9C"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II. PRAVA IZ SOCIJALNE SKRBI</w:t>
      </w:r>
    </w:p>
    <w:p w14:paraId="37E2BBF3" w14:textId="7777777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t>Članak 5.</w:t>
      </w:r>
    </w:p>
    <w:p w14:paraId="10512E8D"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Ovom Odlukom se utvrđuju prava iz socijalne skrbi, kako slijedi:</w:t>
      </w:r>
    </w:p>
    <w:p w14:paraId="15737F76"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1.pravo na naknadu za troškove stanovanja,</w:t>
      </w:r>
    </w:p>
    <w:p w14:paraId="0AED9A1A"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2.pravo na troškove ogrjeva,</w:t>
      </w:r>
    </w:p>
    <w:p w14:paraId="583D8ED1"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3.pravo na financiranje boravka djece u dječjem vrtiću,</w:t>
      </w:r>
    </w:p>
    <w:p w14:paraId="4C9CCAAE"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4.pravo na financiranje marende učenicima osnovne škole,</w:t>
      </w:r>
    </w:p>
    <w:p w14:paraId="36185E7C"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5.pravo na financiranje produženog boravka učenicima osnovne škole,</w:t>
      </w:r>
    </w:p>
    <w:p w14:paraId="5FED9CC0"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6.pravo na financiranje javnog prijevoza učenicima srednje škole,</w:t>
      </w:r>
    </w:p>
    <w:p w14:paraId="39A36C8F"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7.pravo na financiranje javnog prijevoza osoba s invaliditetom,</w:t>
      </w:r>
    </w:p>
    <w:p w14:paraId="4D8878A0"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8.pravo na financiranje javnog prijevoza dobrovoljnim darivateljima krvi i</w:t>
      </w:r>
    </w:p>
    <w:p w14:paraId="07886154"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9.pravo na sufinanciranje smještaja u Psihijatrijsku bolnicu Lopača</w:t>
      </w:r>
    </w:p>
    <w:p w14:paraId="160A86C5" w14:textId="77777777" w:rsidR="003316E3" w:rsidRPr="003316E3" w:rsidRDefault="003316E3" w:rsidP="003316E3">
      <w:pPr>
        <w:jc w:val="both"/>
        <w:rPr>
          <w:rFonts w:ascii="Times New Roman" w:hAnsi="Times New Roman" w:cs="Times New Roman"/>
          <w:sz w:val="24"/>
          <w:szCs w:val="24"/>
        </w:rPr>
      </w:pPr>
    </w:p>
    <w:p w14:paraId="2CE0F056"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PRAVO NA NAKNADU ZA TROŠKOVE STANOVANJA</w:t>
      </w:r>
    </w:p>
    <w:p w14:paraId="4C70D2A2" w14:textId="7777777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t>Članak 6.</w:t>
      </w:r>
    </w:p>
    <w:p w14:paraId="1F4D5DF5"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Pravo na pomoć za stanovanje odobrava se korisniku (samcu ili članovima kućanstva) koji ispunjava socijalni uvjet.</w:t>
      </w:r>
    </w:p>
    <w:p w14:paraId="761A2FF4"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Troškovi stanovanja odnose se na najamninu, komunalne naknade, električnu energiju, plin, grijanje, vodu, odvodnju i druge troškove stanovanja u skladu s posebnim propisima.</w:t>
      </w:r>
    </w:p>
    <w:p w14:paraId="65AEAD6F"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Pravo iz stavka 1. ovog članka isplaćuje se mjesečno direktno korisnicima;</w:t>
      </w:r>
    </w:p>
    <w:p w14:paraId="794056A9"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lastRenderedPageBreak/>
        <w:t>-u visini 50% zajamčene minimalne naknade,</w:t>
      </w:r>
    </w:p>
    <w:p w14:paraId="34497B58"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-u visini 50% zajamčene minimalne naknade umanjene za troškove mjesečne najamnine najmoprimcu gradskog stana,</w:t>
      </w:r>
    </w:p>
    <w:p w14:paraId="020DB2D1"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-u visini 100% zajamčene minimalne naknade, najmoprimcu sa slobodno ugovorenom najamninom, uz predočenje pravovaljanog Ugovora o najmu.</w:t>
      </w:r>
    </w:p>
    <w:p w14:paraId="0B7B6327" w14:textId="7A370B69"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Iznimno, naknada za troškove stanovanja u visini 100% zajamčene minimalne naknade može se odobriti i korisniku kada se po mišljenju centra za socijalnu skrb samo na taj način može izbjeći odvajanje djece od roditelja.</w:t>
      </w:r>
    </w:p>
    <w:p w14:paraId="1797966D" w14:textId="7777777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t>Članak 7.</w:t>
      </w:r>
    </w:p>
    <w:p w14:paraId="2D72A379"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Korisnici prava na pomoć za stanovanje stječu pravo na plaćanje cijene vodnih usluga ispod osnovne cijene vodnih usluga, za količinu isporučene vode nužne za osnovne potrebe kućanstva, a sukladno Uredbi o najnižoj osnovnoj cijeni vodnih usluga i vrsti troškova koje cijena vodnih usluga pokriva (»Narodne novine« 112/10.). Grad Opatija dostavit će isporučitelju vodnih usluga na području Grada Opatije podatke o osobama iz stavka 1. ovog članka na osnovu kojih će se istima zaračunavati cijena vodnih usluga.</w:t>
      </w:r>
    </w:p>
    <w:p w14:paraId="21F62490" w14:textId="77777777" w:rsid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Grad Opatija će u svom Proračunu osigurati sredstva za podmirenje razlike između osnovne cijene vodne usluge i cijene koju plaćaju socijalno ugroženi građani iz stavka 1. ovog članka, koja će se plaćati isporučitelju vodnih usluga na osnovi ispostavljenih računa.</w:t>
      </w:r>
    </w:p>
    <w:p w14:paraId="4D9473D2" w14:textId="77777777" w:rsidR="00B070D5" w:rsidRPr="00B20EFA" w:rsidRDefault="00CC04A5" w:rsidP="00BC2F09">
      <w:pPr>
        <w:jc w:val="center"/>
        <w:rPr>
          <w:rFonts w:ascii="Times New Roman" w:hAnsi="Times New Roman" w:cs="Times New Roman"/>
          <w:sz w:val="24"/>
          <w:szCs w:val="24"/>
        </w:rPr>
      </w:pPr>
      <w:r>
        <w:rPr>
          <w:rFonts w:ascii="Times New Roman" w:hAnsi="Times New Roman" w:cs="Times New Roman"/>
          <w:sz w:val="24"/>
          <w:szCs w:val="24"/>
        </w:rPr>
        <w:t>Članak 7</w:t>
      </w:r>
      <w:r w:rsidR="00B070D5" w:rsidRPr="00B20EFA">
        <w:rPr>
          <w:rFonts w:ascii="Times New Roman" w:hAnsi="Times New Roman" w:cs="Times New Roman"/>
          <w:sz w:val="24"/>
          <w:szCs w:val="24"/>
        </w:rPr>
        <w:t>a</w:t>
      </w:r>
      <w:r>
        <w:rPr>
          <w:rFonts w:ascii="Times New Roman" w:hAnsi="Times New Roman" w:cs="Times New Roman"/>
          <w:sz w:val="24"/>
          <w:szCs w:val="24"/>
        </w:rPr>
        <w:t>.</w:t>
      </w:r>
    </w:p>
    <w:p w14:paraId="532C1322" w14:textId="77777777" w:rsidR="00E51D38" w:rsidRPr="00B20EFA" w:rsidRDefault="00E51D38" w:rsidP="00E51D38">
      <w:pPr>
        <w:jc w:val="both"/>
        <w:rPr>
          <w:rFonts w:ascii="Times New Roman" w:hAnsi="Times New Roman" w:cs="Times New Roman"/>
          <w:sz w:val="24"/>
          <w:szCs w:val="24"/>
        </w:rPr>
      </w:pPr>
      <w:r w:rsidRPr="00B20EFA">
        <w:rPr>
          <w:rFonts w:ascii="Times New Roman" w:hAnsi="Times New Roman" w:cs="Times New Roman"/>
          <w:sz w:val="24"/>
          <w:szCs w:val="24"/>
        </w:rPr>
        <w:t>Korisnicima prava na pomoć za stanovanje Grad Opatija podmirivati će troškove javne usluge prikupljanja</w:t>
      </w:r>
      <w:r w:rsidR="00BC2F09" w:rsidRPr="00B20EFA">
        <w:rPr>
          <w:rFonts w:ascii="Times New Roman" w:hAnsi="Times New Roman" w:cs="Times New Roman"/>
          <w:sz w:val="24"/>
          <w:szCs w:val="24"/>
        </w:rPr>
        <w:t xml:space="preserve"> biorazgradivog i miješanog komunalnog otpada na osnovi ispostavljenih računa pružatelja javne usluge.</w:t>
      </w:r>
    </w:p>
    <w:p w14:paraId="5CE6E301" w14:textId="77777777" w:rsidR="00BC2F09" w:rsidRPr="003316E3" w:rsidRDefault="00BC2F09" w:rsidP="00E51D38">
      <w:pPr>
        <w:jc w:val="both"/>
        <w:rPr>
          <w:rFonts w:ascii="Times New Roman" w:hAnsi="Times New Roman" w:cs="Times New Roman"/>
          <w:sz w:val="24"/>
          <w:szCs w:val="24"/>
        </w:rPr>
      </w:pPr>
      <w:r w:rsidRPr="00B20EFA">
        <w:rPr>
          <w:rFonts w:ascii="Times New Roman" w:hAnsi="Times New Roman" w:cs="Times New Roman"/>
          <w:sz w:val="24"/>
          <w:szCs w:val="24"/>
        </w:rPr>
        <w:t>Grad Opatija dostavit će pružatelju javne usluge podatke o osobama iz stavka 1.ovog članka.</w:t>
      </w:r>
    </w:p>
    <w:p w14:paraId="209F8D88" w14:textId="77777777" w:rsidR="00B070D5" w:rsidRDefault="00B070D5" w:rsidP="003316E3">
      <w:pPr>
        <w:jc w:val="both"/>
        <w:rPr>
          <w:rFonts w:ascii="Times New Roman" w:hAnsi="Times New Roman" w:cs="Times New Roman"/>
          <w:sz w:val="24"/>
          <w:szCs w:val="24"/>
        </w:rPr>
      </w:pPr>
    </w:p>
    <w:p w14:paraId="24057106"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PRAVO NA TROŠKOVE OGRJEVA</w:t>
      </w:r>
    </w:p>
    <w:p w14:paraId="7FCDCC1E" w14:textId="7777777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t>Članak 8.</w:t>
      </w:r>
    </w:p>
    <w:p w14:paraId="151C8C0B"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Korisniku zajamčene minimalne naknade koji se grije na drva priznaje se pravo na troškove ogrjeva na način da mu se jednom godišnje osigura 3 m3 drva ili odobri novčani iznos za podmirenje tog troška u visini koju odlukom odredi nadležna jedinica područne (regionalne) samouprave.</w:t>
      </w:r>
    </w:p>
    <w:p w14:paraId="03354044"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Odluku iz stavka 1. ovoga članka nadležna jedinica područne (regionalne) samouprave donosi najkasnije do 30. rujna za tekuću godinu.</w:t>
      </w:r>
    </w:p>
    <w:p w14:paraId="2CEF2202" w14:textId="77777777" w:rsid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Radi osiguranja sredstava za troškove ogrjeva iz stavka 1. ovoga članka, nadležni upravni Odjel Grada Opatije (u daljnjem tekstu: Odjel) podnosi zahtjev s podacima o korisnicima zajamčene minimalne naknade koji se griju na drva nadležnom upravnom odjelu Primorsko-goranske županije najkasnije do rujna tekuće godine za sljedeću godinu.</w:t>
      </w:r>
    </w:p>
    <w:p w14:paraId="6CF86E22" w14:textId="77777777" w:rsidR="00741AD3" w:rsidRDefault="00741AD3" w:rsidP="003316E3">
      <w:pPr>
        <w:jc w:val="both"/>
        <w:rPr>
          <w:rFonts w:ascii="Times New Roman" w:hAnsi="Times New Roman" w:cs="Times New Roman"/>
          <w:sz w:val="24"/>
          <w:szCs w:val="24"/>
        </w:rPr>
      </w:pPr>
    </w:p>
    <w:p w14:paraId="11A6032B" w14:textId="77777777" w:rsidR="00BC2F09" w:rsidRDefault="00BC2F09" w:rsidP="003316E3">
      <w:pPr>
        <w:jc w:val="both"/>
        <w:rPr>
          <w:rFonts w:ascii="Times New Roman" w:hAnsi="Times New Roman" w:cs="Times New Roman"/>
          <w:sz w:val="24"/>
          <w:szCs w:val="24"/>
        </w:rPr>
      </w:pPr>
    </w:p>
    <w:p w14:paraId="28D442FE"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PRAVO NA FINANCIRANJE BORAVKA DJECE U DJEČJEM VRTIĆU</w:t>
      </w:r>
    </w:p>
    <w:p w14:paraId="721AD0DA" w14:textId="7777777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t>Članak 9.</w:t>
      </w:r>
    </w:p>
    <w:p w14:paraId="09CB3F73"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Pravo na financiranje cjelodnevnog boravka u dječjem vrtiću za pedagošku godinu ostvaruje korisnik ako obitelj ispunjava socijalni uvjet, uvjet prihoda ili posebni uvjet te ukoliko su roditelji zaposleni. Iznimno, za korisnike godinu dana prije polaska u osnovnu školu, roditelji ne moraju biti zaposleni.</w:t>
      </w:r>
    </w:p>
    <w:p w14:paraId="554DC2D1" w14:textId="77777777" w:rsid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Pravo na financiranje poludnevnog boravka u dječjem vrtiću za pedagošku godinu ostvaruje korisnik ako obitelj ispunjava socijalni uvjet, uvjet prihoda ili posebni uvjet bez obzira na radno-pravni status roditelja.</w:t>
      </w:r>
    </w:p>
    <w:p w14:paraId="2337B3EE" w14:textId="77777777" w:rsidR="00741AD3" w:rsidRDefault="00741AD3" w:rsidP="003316E3">
      <w:pPr>
        <w:jc w:val="both"/>
        <w:rPr>
          <w:rFonts w:ascii="Times New Roman" w:hAnsi="Times New Roman" w:cs="Times New Roman"/>
          <w:sz w:val="24"/>
          <w:szCs w:val="24"/>
        </w:rPr>
      </w:pPr>
    </w:p>
    <w:p w14:paraId="2AFE696F"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PRAVO NA FINANCIRANJE MARENDE UČENICIMA OSNOVNE ŠKOLE</w:t>
      </w:r>
    </w:p>
    <w:p w14:paraId="7D1F9519" w14:textId="7777777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t>Članak 10.</w:t>
      </w:r>
    </w:p>
    <w:p w14:paraId="3FA7CEC0" w14:textId="77777777" w:rsid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Pravo na financiranje marende učenicima osnovne škole za pedagošku godinu ostvaruje korisnik ako obitelj ispunjava socijalni uvjet, uvjet prihoda ili posebni uvjet.</w:t>
      </w:r>
    </w:p>
    <w:p w14:paraId="23B38088" w14:textId="77777777" w:rsidR="00741AD3" w:rsidRPr="003316E3" w:rsidRDefault="00741AD3" w:rsidP="003316E3">
      <w:pPr>
        <w:jc w:val="both"/>
        <w:rPr>
          <w:rFonts w:ascii="Times New Roman" w:hAnsi="Times New Roman" w:cs="Times New Roman"/>
          <w:sz w:val="24"/>
          <w:szCs w:val="24"/>
        </w:rPr>
      </w:pPr>
    </w:p>
    <w:p w14:paraId="3856A0A6"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PRAVO NA FINANCIRANJE PRODUŽENOG BORAVKA UČENICIMA OSNOVNE ŠKOLE</w:t>
      </w:r>
    </w:p>
    <w:p w14:paraId="6E5DBF77" w14:textId="7777777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t>Članak 11.</w:t>
      </w:r>
    </w:p>
    <w:p w14:paraId="1D873D28" w14:textId="77777777" w:rsid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Pravo na financiranje produženog boravka učenicima od 1 - 4 razreda osnovne škole za pedagošku godinu ostvaruje korisnik ako obitelj ispunjava uvjet prihoda ili posebni uvjet te ukoliko su roditelji zaposleni. Iznimno, Socijalno vijeće Grada Opatije može odobriti pravo na financiranje produženog boravka učenicima osnovne škole u slučaju da stručne službe Centra za socijalnu skrb i osnovne škole preporuče produženi boravak, a zbog socio-ekonomskih uvjeta u obitelji.</w:t>
      </w:r>
    </w:p>
    <w:p w14:paraId="6841E3FF" w14:textId="77777777" w:rsidR="00741AD3" w:rsidRPr="003316E3" w:rsidRDefault="00741AD3" w:rsidP="003316E3">
      <w:pPr>
        <w:jc w:val="both"/>
        <w:rPr>
          <w:rFonts w:ascii="Times New Roman" w:hAnsi="Times New Roman" w:cs="Times New Roman"/>
          <w:sz w:val="24"/>
          <w:szCs w:val="24"/>
        </w:rPr>
      </w:pPr>
    </w:p>
    <w:p w14:paraId="42D49DE1"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PRAVO NA FINANCIRANJE JAVNOG PRIJEVOZA UČENICIMA SREDNJE ŠKOLE</w:t>
      </w:r>
    </w:p>
    <w:p w14:paraId="71B99E52" w14:textId="7777777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t>Članak 12.</w:t>
      </w:r>
    </w:p>
    <w:p w14:paraId="78FBAAF8" w14:textId="77777777" w:rsid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Pravo na financiranje javnog prijevoza učenicima srednje škole (od mjesta stanovanja do sjedišta škole) za pedagošku godinu ostvaruje korisnik ako obitelj ispunjava socijalni uvjet, uvjet prihoda ili posebni uvjet.</w:t>
      </w:r>
    </w:p>
    <w:p w14:paraId="69DADD9C" w14:textId="77777777" w:rsidR="00741AD3" w:rsidRPr="003316E3" w:rsidRDefault="00741AD3" w:rsidP="003316E3">
      <w:pPr>
        <w:jc w:val="both"/>
        <w:rPr>
          <w:rFonts w:ascii="Times New Roman" w:hAnsi="Times New Roman" w:cs="Times New Roman"/>
          <w:sz w:val="24"/>
          <w:szCs w:val="24"/>
        </w:rPr>
      </w:pPr>
    </w:p>
    <w:p w14:paraId="0C748AB5"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PRAVO NA FINANCIRANJE JAVNOG PRIJEVOZA OSOBA S INVALIDITETOM</w:t>
      </w:r>
    </w:p>
    <w:p w14:paraId="6DF9FDD8" w14:textId="7777777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t>Članak 13.</w:t>
      </w:r>
    </w:p>
    <w:p w14:paraId="2A8C3B3C" w14:textId="77777777" w:rsidR="00BC2F09"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Pravo na financiranje javnog prijevoza (od mjesta stanovanja do Rijeke) ostvaruje korisnik s invaliditetom od 60% i više.</w:t>
      </w:r>
    </w:p>
    <w:p w14:paraId="60C938B3"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lastRenderedPageBreak/>
        <w:t>PRAVO NA FINANCIRANJE JAVNOG PRIJEVOZA DOBROVOLJNIM DARIVATELJIMA KRVI</w:t>
      </w:r>
    </w:p>
    <w:p w14:paraId="229104F2" w14:textId="7777777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t>Članak 14.</w:t>
      </w:r>
    </w:p>
    <w:p w14:paraId="30776A31"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Pravo na financiranje javnog prijevoza dobrovoljnim darivateljima krvi (od mjesta stanovanja do Rijeke) ostvaruje korisnik ukoliko zadovolji sljedeće uvjete:</w:t>
      </w:r>
    </w:p>
    <w:p w14:paraId="7031AF11" w14:textId="77777777" w:rsidR="00802328"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 xml:space="preserve">a)muškarci, ukoliko su krv darivali 50 puta i više i </w:t>
      </w:r>
    </w:p>
    <w:p w14:paraId="3D161424" w14:textId="77777777" w:rsid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b) žene, koje su krv darivale 40 puta i više.</w:t>
      </w:r>
    </w:p>
    <w:p w14:paraId="130F7163" w14:textId="77777777" w:rsidR="00741AD3" w:rsidRDefault="00741AD3" w:rsidP="003316E3">
      <w:pPr>
        <w:jc w:val="both"/>
        <w:rPr>
          <w:rFonts w:ascii="Times New Roman" w:hAnsi="Times New Roman" w:cs="Times New Roman"/>
          <w:sz w:val="24"/>
          <w:szCs w:val="24"/>
        </w:rPr>
      </w:pPr>
    </w:p>
    <w:p w14:paraId="527DA14E"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PRAVO NA SMJEŠTAJ U PSIHIJATRIJSKU BOLNICU LOPAČA</w:t>
      </w:r>
    </w:p>
    <w:p w14:paraId="38A20BF9" w14:textId="7777777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t>Članak 15.</w:t>
      </w:r>
    </w:p>
    <w:p w14:paraId="3BB212BE"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Grad Opatija u c</w:t>
      </w:r>
      <w:r w:rsidR="00741AD3">
        <w:rPr>
          <w:rFonts w:ascii="Times New Roman" w:hAnsi="Times New Roman" w:cs="Times New Roman"/>
          <w:sz w:val="24"/>
          <w:szCs w:val="24"/>
        </w:rPr>
        <w:t>i</w:t>
      </w:r>
      <w:r w:rsidRPr="003316E3">
        <w:rPr>
          <w:rFonts w:ascii="Times New Roman" w:hAnsi="Times New Roman" w:cs="Times New Roman"/>
          <w:sz w:val="24"/>
          <w:szCs w:val="24"/>
        </w:rPr>
        <w:t>jelosti podmiruje troškove smještaja za korisnika koji na temelju mišljenja i nalaza liječnika nije sposoban sam živjeti i brinuti se o sebi, ukoliko živi sam i nema nikoga od uže obitelji te nema nikakvih prihoda.</w:t>
      </w:r>
    </w:p>
    <w:p w14:paraId="3985E136"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Grad Opatija podmiruje razliku do pune cijene smještaja ako korisnik ima prihode i ako 80% prihoda koristi za podmirivanje troškova smještaja.</w:t>
      </w:r>
    </w:p>
    <w:p w14:paraId="601D9474" w14:textId="7777777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t>Članak 16.</w:t>
      </w:r>
    </w:p>
    <w:p w14:paraId="69D51D0D"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Grad Opatija podmiruje razliku do pune cijene smještaja u slučaju ako;</w:t>
      </w:r>
    </w:p>
    <w:p w14:paraId="2FC85FAE"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-korisnik nema prihoda,</w:t>
      </w:r>
    </w:p>
    <w:p w14:paraId="350B5587"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-ima članove uže obitelji, koji su ga po zakonu ili drugoj pravnoj osnovi dužni uzdržavati i ako obveznik uzdržavanja podmiruje troškove smještaja u visini od 20% prihoda koje ostvaruje iznad cenzusa propisanih u članku 37., stavak 1. ove Odluke.</w:t>
      </w:r>
    </w:p>
    <w:p w14:paraId="0EDCE22E"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Grad Opatija podmiruje razliku do pune cijene smještaja u slučaju da;</w:t>
      </w:r>
    </w:p>
    <w:p w14:paraId="4ADDB2C9"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-korisnik ima prihode i 80% prihoda koristi za podmirivanje troškova smještaja,</w:t>
      </w:r>
    </w:p>
    <w:p w14:paraId="3620AC13"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-ima članove uže obitelji, koji su ga po zakonu ili drugoj pravnoj osnovi dužni uzdržavati i obveznik uzdržavanja podmiruje troškove smještaja u visini od 20% prihoda koje ostvaruje iznad cenzusa propisanih u članku 37., stavak 1. ove Odluke.</w:t>
      </w:r>
    </w:p>
    <w:p w14:paraId="1E7633B0" w14:textId="7777777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t>Članak 17.</w:t>
      </w:r>
    </w:p>
    <w:p w14:paraId="37A9B829" w14:textId="77777777" w:rsid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Smještaj u Psihijatrijskoj bolnici Lopača na teret Grada Opatije odobrava se u pravilu 3 mjeseca, a najduže 6 mjeseci.</w:t>
      </w:r>
    </w:p>
    <w:p w14:paraId="050AD2D7" w14:textId="77777777" w:rsidR="00802328" w:rsidRDefault="00802328" w:rsidP="003316E3">
      <w:pPr>
        <w:jc w:val="both"/>
        <w:rPr>
          <w:rFonts w:ascii="Times New Roman" w:hAnsi="Times New Roman" w:cs="Times New Roman"/>
          <w:sz w:val="24"/>
          <w:szCs w:val="24"/>
        </w:rPr>
      </w:pPr>
    </w:p>
    <w:p w14:paraId="0B4742B2" w14:textId="77777777" w:rsidR="00802328" w:rsidRDefault="00802328" w:rsidP="003316E3">
      <w:pPr>
        <w:jc w:val="both"/>
        <w:rPr>
          <w:rFonts w:ascii="Times New Roman" w:hAnsi="Times New Roman" w:cs="Times New Roman"/>
          <w:sz w:val="24"/>
          <w:szCs w:val="24"/>
        </w:rPr>
      </w:pPr>
    </w:p>
    <w:p w14:paraId="47D6702B" w14:textId="77777777" w:rsidR="00802328" w:rsidRDefault="00802328" w:rsidP="003316E3">
      <w:pPr>
        <w:jc w:val="both"/>
        <w:rPr>
          <w:rFonts w:ascii="Times New Roman" w:hAnsi="Times New Roman" w:cs="Times New Roman"/>
          <w:sz w:val="24"/>
          <w:szCs w:val="24"/>
        </w:rPr>
      </w:pPr>
    </w:p>
    <w:p w14:paraId="089A02BB" w14:textId="77777777" w:rsidR="00802328" w:rsidRDefault="00802328" w:rsidP="003316E3">
      <w:pPr>
        <w:jc w:val="both"/>
        <w:rPr>
          <w:rFonts w:ascii="Times New Roman" w:hAnsi="Times New Roman" w:cs="Times New Roman"/>
          <w:sz w:val="24"/>
          <w:szCs w:val="24"/>
        </w:rPr>
      </w:pPr>
    </w:p>
    <w:p w14:paraId="176782FF" w14:textId="77777777" w:rsidR="00802328" w:rsidRPr="003316E3" w:rsidRDefault="00802328" w:rsidP="003316E3">
      <w:pPr>
        <w:jc w:val="both"/>
        <w:rPr>
          <w:rFonts w:ascii="Times New Roman" w:hAnsi="Times New Roman" w:cs="Times New Roman"/>
          <w:sz w:val="24"/>
          <w:szCs w:val="24"/>
        </w:rPr>
      </w:pPr>
    </w:p>
    <w:p w14:paraId="791939EA"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lastRenderedPageBreak/>
        <w:t>III. OBLICI POMOĆI</w:t>
      </w:r>
    </w:p>
    <w:p w14:paraId="57CFB892" w14:textId="7777777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t>Članak 18.</w:t>
      </w:r>
    </w:p>
    <w:p w14:paraId="56E8AEE6"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Osim prava utvrđenih u članku 5. ove Odluke, ovom Odlukom utvrđuju se i sljedeći oblici pomoći:</w:t>
      </w:r>
    </w:p>
    <w:p w14:paraId="378AA30B"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1. pomoći za poticanje nataliteta,</w:t>
      </w:r>
    </w:p>
    <w:p w14:paraId="5C9DAFA4"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2. zdravstvena zaštita djece,</w:t>
      </w:r>
    </w:p>
    <w:p w14:paraId="28680DD5"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3. pomoći za djecu s teškoćama u razvoju,</w:t>
      </w:r>
    </w:p>
    <w:p w14:paraId="3AE76365"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4. jednokratne novčane pomoći,</w:t>
      </w:r>
    </w:p>
    <w:p w14:paraId="59DCEA50"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5. aktivnosti, programi, projekti i pomoći za građane i starije osobe i</w:t>
      </w:r>
    </w:p>
    <w:p w14:paraId="0B15E9FD" w14:textId="77777777" w:rsid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6. aktivnosti namijenjene osobama s invaliditetom.</w:t>
      </w:r>
    </w:p>
    <w:p w14:paraId="392DB451" w14:textId="7777777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t>Članak 19.</w:t>
      </w:r>
    </w:p>
    <w:p w14:paraId="296B5E58"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Pomoći za poticanje nataliteta</w:t>
      </w:r>
    </w:p>
    <w:p w14:paraId="170F246C"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Jednokratna novčana pomoć odobrava se za novorođeno dijete i to;</w:t>
      </w:r>
    </w:p>
    <w:p w14:paraId="3AF4FD87" w14:textId="77777777" w:rsidR="003316E3" w:rsidRPr="003316E3" w:rsidRDefault="00655717" w:rsidP="003316E3">
      <w:pPr>
        <w:jc w:val="both"/>
        <w:rPr>
          <w:rFonts w:ascii="Times New Roman" w:hAnsi="Times New Roman" w:cs="Times New Roman"/>
          <w:sz w:val="24"/>
          <w:szCs w:val="24"/>
        </w:rPr>
      </w:pPr>
      <w:r>
        <w:rPr>
          <w:rFonts w:ascii="Times New Roman" w:hAnsi="Times New Roman" w:cs="Times New Roman"/>
          <w:sz w:val="24"/>
          <w:szCs w:val="24"/>
        </w:rPr>
        <w:t xml:space="preserve">- za  prvo </w:t>
      </w:r>
      <w:r w:rsidR="003316E3" w:rsidRPr="003316E3">
        <w:rPr>
          <w:rFonts w:ascii="Times New Roman" w:hAnsi="Times New Roman" w:cs="Times New Roman"/>
          <w:sz w:val="24"/>
          <w:szCs w:val="24"/>
        </w:rPr>
        <w:t xml:space="preserve">dijete u visini od </w:t>
      </w:r>
      <w:r>
        <w:rPr>
          <w:rFonts w:ascii="Times New Roman" w:hAnsi="Times New Roman" w:cs="Times New Roman"/>
          <w:sz w:val="24"/>
          <w:szCs w:val="24"/>
        </w:rPr>
        <w:t>10</w:t>
      </w:r>
      <w:r w:rsidR="003316E3" w:rsidRPr="003316E3">
        <w:rPr>
          <w:rFonts w:ascii="Times New Roman" w:hAnsi="Times New Roman" w:cs="Times New Roman"/>
          <w:sz w:val="24"/>
          <w:szCs w:val="24"/>
        </w:rPr>
        <w:t>.000 kn,</w:t>
      </w:r>
    </w:p>
    <w:p w14:paraId="63AF0A05" w14:textId="77777777" w:rsidR="003316E3" w:rsidRDefault="00655717" w:rsidP="003316E3">
      <w:pPr>
        <w:jc w:val="both"/>
        <w:rPr>
          <w:rFonts w:ascii="Times New Roman" w:hAnsi="Times New Roman" w:cs="Times New Roman"/>
          <w:sz w:val="24"/>
          <w:szCs w:val="24"/>
        </w:rPr>
      </w:pPr>
      <w:r>
        <w:rPr>
          <w:rFonts w:ascii="Times New Roman" w:hAnsi="Times New Roman" w:cs="Times New Roman"/>
          <w:sz w:val="24"/>
          <w:szCs w:val="24"/>
        </w:rPr>
        <w:t>- za  drugo dijete u visini od 15.000 kn,</w:t>
      </w:r>
    </w:p>
    <w:p w14:paraId="4D2043D2" w14:textId="77777777" w:rsidR="00655717" w:rsidRPr="003316E3" w:rsidRDefault="00655717" w:rsidP="003316E3">
      <w:pPr>
        <w:jc w:val="both"/>
        <w:rPr>
          <w:rFonts w:ascii="Times New Roman" w:hAnsi="Times New Roman" w:cs="Times New Roman"/>
          <w:sz w:val="24"/>
          <w:szCs w:val="24"/>
        </w:rPr>
      </w:pPr>
      <w:r>
        <w:rPr>
          <w:rFonts w:ascii="Times New Roman" w:hAnsi="Times New Roman" w:cs="Times New Roman"/>
          <w:sz w:val="24"/>
          <w:szCs w:val="24"/>
        </w:rPr>
        <w:t>- za treće dijete u visini od 20.000 kn,</w:t>
      </w:r>
    </w:p>
    <w:p w14:paraId="69D6BF9B" w14:textId="77777777" w:rsidR="003316E3" w:rsidRPr="003316E3" w:rsidRDefault="00655717" w:rsidP="003316E3">
      <w:pPr>
        <w:jc w:val="both"/>
        <w:rPr>
          <w:rFonts w:ascii="Times New Roman" w:hAnsi="Times New Roman" w:cs="Times New Roman"/>
          <w:sz w:val="24"/>
          <w:szCs w:val="24"/>
        </w:rPr>
      </w:pPr>
      <w:r>
        <w:rPr>
          <w:rFonts w:ascii="Times New Roman" w:hAnsi="Times New Roman" w:cs="Times New Roman"/>
          <w:sz w:val="24"/>
          <w:szCs w:val="24"/>
        </w:rPr>
        <w:t>- za svako sljedeće dijete iznos se povećava za 5.000 kn</w:t>
      </w:r>
      <w:r w:rsidR="003316E3" w:rsidRPr="003316E3">
        <w:rPr>
          <w:rFonts w:ascii="Times New Roman" w:hAnsi="Times New Roman" w:cs="Times New Roman"/>
          <w:sz w:val="24"/>
          <w:szCs w:val="24"/>
        </w:rPr>
        <w:t>.</w:t>
      </w:r>
    </w:p>
    <w:p w14:paraId="6E8181DC"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Pomoć iz stavka 1.moguće je ostvariti ukoliko se ispunjeni sljedeći uvjeti:</w:t>
      </w:r>
    </w:p>
    <w:p w14:paraId="795FCBFB"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w:t>
      </w:r>
      <w:r w:rsidRPr="003316E3">
        <w:rPr>
          <w:rFonts w:ascii="Times New Roman" w:hAnsi="Times New Roman" w:cs="Times New Roman"/>
          <w:sz w:val="24"/>
          <w:szCs w:val="24"/>
        </w:rPr>
        <w:tab/>
        <w:t>da se zahtjev podnes</w:t>
      </w:r>
      <w:r w:rsidR="00655717">
        <w:rPr>
          <w:rFonts w:ascii="Times New Roman" w:hAnsi="Times New Roman" w:cs="Times New Roman"/>
          <w:sz w:val="24"/>
          <w:szCs w:val="24"/>
        </w:rPr>
        <w:t xml:space="preserve">e najkasnije u roku od 90 dana </w:t>
      </w:r>
      <w:r w:rsidRPr="003316E3">
        <w:rPr>
          <w:rFonts w:ascii="Times New Roman" w:hAnsi="Times New Roman" w:cs="Times New Roman"/>
          <w:sz w:val="24"/>
          <w:szCs w:val="24"/>
        </w:rPr>
        <w:t>od dana rođenja djeteta</w:t>
      </w:r>
    </w:p>
    <w:p w14:paraId="6B214E26" w14:textId="325E81E8" w:rsidR="003316E3" w:rsidRPr="001D481D"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w:t>
      </w:r>
      <w:r w:rsidRPr="003316E3">
        <w:rPr>
          <w:rFonts w:ascii="Times New Roman" w:hAnsi="Times New Roman" w:cs="Times New Roman"/>
          <w:sz w:val="24"/>
          <w:szCs w:val="24"/>
        </w:rPr>
        <w:tab/>
      </w:r>
      <w:r w:rsidRPr="001D481D">
        <w:rPr>
          <w:rFonts w:ascii="Times New Roman" w:hAnsi="Times New Roman" w:cs="Times New Roman"/>
          <w:sz w:val="24"/>
          <w:szCs w:val="24"/>
        </w:rPr>
        <w:t xml:space="preserve">da podnositelj zahtjeva (roditelj/skrbnik) u trenutku </w:t>
      </w:r>
      <w:r w:rsidR="00655717" w:rsidRPr="001D481D">
        <w:rPr>
          <w:rFonts w:ascii="Times New Roman" w:hAnsi="Times New Roman" w:cs="Times New Roman"/>
          <w:sz w:val="24"/>
          <w:szCs w:val="24"/>
        </w:rPr>
        <w:t xml:space="preserve">podnošenja zahtjeva </w:t>
      </w:r>
      <w:r w:rsidRPr="001D481D">
        <w:rPr>
          <w:rFonts w:ascii="Times New Roman" w:hAnsi="Times New Roman" w:cs="Times New Roman"/>
          <w:sz w:val="24"/>
          <w:szCs w:val="24"/>
        </w:rPr>
        <w:t>ima prebivalište</w:t>
      </w:r>
      <w:r w:rsidR="00831B2B" w:rsidRPr="001D481D">
        <w:rPr>
          <w:rFonts w:ascii="Times New Roman" w:hAnsi="Times New Roman" w:cs="Times New Roman"/>
          <w:sz w:val="24"/>
          <w:szCs w:val="24"/>
        </w:rPr>
        <w:t>, za strance boravište</w:t>
      </w:r>
      <w:r w:rsidRPr="001D481D">
        <w:rPr>
          <w:rFonts w:ascii="Times New Roman" w:hAnsi="Times New Roman" w:cs="Times New Roman"/>
          <w:sz w:val="24"/>
          <w:szCs w:val="24"/>
        </w:rPr>
        <w:t xml:space="preserve"> na području Grada Opatije </w:t>
      </w:r>
      <w:r w:rsidR="00655717" w:rsidRPr="001D481D">
        <w:rPr>
          <w:rFonts w:ascii="Times New Roman" w:hAnsi="Times New Roman" w:cs="Times New Roman"/>
          <w:sz w:val="24"/>
          <w:szCs w:val="24"/>
        </w:rPr>
        <w:t>minimalno 5 godina u kontinuitetu i</w:t>
      </w:r>
    </w:p>
    <w:p w14:paraId="77BFEC48" w14:textId="6EAA7054" w:rsidR="003316E3" w:rsidRPr="001D481D" w:rsidRDefault="003316E3" w:rsidP="003316E3">
      <w:pPr>
        <w:jc w:val="both"/>
        <w:rPr>
          <w:rFonts w:ascii="Times New Roman" w:hAnsi="Times New Roman" w:cs="Times New Roman"/>
          <w:sz w:val="24"/>
          <w:szCs w:val="24"/>
        </w:rPr>
      </w:pPr>
      <w:r w:rsidRPr="001D481D">
        <w:rPr>
          <w:rFonts w:ascii="Times New Roman" w:hAnsi="Times New Roman" w:cs="Times New Roman"/>
          <w:sz w:val="24"/>
          <w:szCs w:val="24"/>
        </w:rPr>
        <w:t>-</w:t>
      </w:r>
      <w:r w:rsidRPr="001D481D">
        <w:rPr>
          <w:rFonts w:ascii="Times New Roman" w:hAnsi="Times New Roman" w:cs="Times New Roman"/>
          <w:sz w:val="24"/>
          <w:szCs w:val="24"/>
        </w:rPr>
        <w:tab/>
        <w:t xml:space="preserve">da  dijete </w:t>
      </w:r>
      <w:r w:rsidR="00655717" w:rsidRPr="001D481D">
        <w:rPr>
          <w:rFonts w:ascii="Times New Roman" w:hAnsi="Times New Roman" w:cs="Times New Roman"/>
          <w:sz w:val="24"/>
          <w:szCs w:val="24"/>
        </w:rPr>
        <w:t xml:space="preserve">od rođenja </w:t>
      </w:r>
      <w:r w:rsidRPr="001D481D">
        <w:rPr>
          <w:rFonts w:ascii="Times New Roman" w:hAnsi="Times New Roman" w:cs="Times New Roman"/>
          <w:sz w:val="24"/>
          <w:szCs w:val="24"/>
        </w:rPr>
        <w:t>ima prijavljeno prebivalište na području Grada Opatije.</w:t>
      </w:r>
    </w:p>
    <w:p w14:paraId="18D87654" w14:textId="2912B16B" w:rsidR="00BC2F09" w:rsidRPr="001D481D" w:rsidRDefault="00831B2B" w:rsidP="003316E3">
      <w:pPr>
        <w:jc w:val="both"/>
        <w:rPr>
          <w:rFonts w:ascii="Times New Roman" w:eastAsia="Calibri" w:hAnsi="Times New Roman" w:cs="Times New Roman"/>
          <w:sz w:val="24"/>
          <w:szCs w:val="24"/>
        </w:rPr>
      </w:pPr>
      <w:r w:rsidRPr="001D481D">
        <w:rPr>
          <w:rFonts w:ascii="Times New Roman" w:eastAsia="Calibri" w:hAnsi="Times New Roman" w:cs="Times New Roman"/>
          <w:sz w:val="24"/>
          <w:szCs w:val="24"/>
        </w:rPr>
        <w:t>Iznimno, podnositelj zahtjeva (roditelj/skrbnik) koji nema prebivalište na području Grada Opatije minimalno 5 godina u kontinuitetu ali u trenutku podnošenja zahtjeva ima prebivalište na području Grada Opatije i ispunjava preostala dva uvjeta iz stavka 2. ovog članka, ostvaruje pomoć za novorođeno dijete u visini od 1.500 kn.</w:t>
      </w:r>
    </w:p>
    <w:p w14:paraId="434024D8" w14:textId="7777777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t>Članak 19a.</w:t>
      </w:r>
    </w:p>
    <w:p w14:paraId="0ED25261"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Roditeljima sa prebivalištem na području Grada Opatije, koji imaju četvero i više djece koja žive u zajedničkom domaćinstvu s roditeljima, a nemaju zasnovanu vlastitu obitelj, osiguravaju se sljedeći oblici novčanih pomoći:</w:t>
      </w:r>
    </w:p>
    <w:p w14:paraId="35AF19E6"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 za svako dijete koje pohađa dječji vrtić : 1.500 kuna godišnje ako je dijete u poludnevnom programu ili 3.000 kuna godišnje ako je dijete u cjelodnevnom programu,</w:t>
      </w:r>
    </w:p>
    <w:p w14:paraId="19814B0C"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lastRenderedPageBreak/>
        <w:t>- za svako dijete osnovnoškolskog uzrasta 1.500 kuna godišnje, a ako dijete pohađa produženi boravak 3.000 kuna godišnje,</w:t>
      </w:r>
    </w:p>
    <w:p w14:paraId="1028D192"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 za svako dijete srednješkolskog uzrasta 2.000 kuna godišnje,</w:t>
      </w:r>
    </w:p>
    <w:p w14:paraId="08FC8916"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 za svako dijete koje je redovan student na visokoškolskim ustanovama u RH,  a nije korisnik stipendije po drugoj osnovi 5.000 kuna godišnje i nije starije od 25 godina.</w:t>
      </w:r>
    </w:p>
    <w:p w14:paraId="5B23C990"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Pomoći iz stavka 1. mogu se ostvariti pod uvjetom da:</w:t>
      </w:r>
    </w:p>
    <w:p w14:paraId="06F8787A"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 jedan od roditelja ime prebivalište na području Grada Opatije kontinuirano u razdoblju od 10 godina,</w:t>
      </w:r>
    </w:p>
    <w:p w14:paraId="053287A9"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 da djeca i studenti ne ostvaruju prava i pomoći po drugim osnovama propisanim ovom Odlukom na temelju uvjeta prihoda, socijalnog ili posebnog uvjeta,</w:t>
      </w:r>
    </w:p>
    <w:p w14:paraId="7E8B1FBA"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 da učenici osnovne i srednje škole te redovni studenti izvršavaju svoje propisane obveze,</w:t>
      </w:r>
    </w:p>
    <w:p w14:paraId="3A4D31C2" w14:textId="77777777" w:rsid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 da dijete koje studira, ponovno ne upisuje istu godinu studija ili ima upisano mirovanje obveza studenata u akademskoj godini.</w:t>
      </w:r>
    </w:p>
    <w:p w14:paraId="05D0A258" w14:textId="77777777" w:rsidR="00741AD3" w:rsidRDefault="00655717" w:rsidP="00655717">
      <w:pPr>
        <w:jc w:val="center"/>
        <w:rPr>
          <w:rFonts w:ascii="Times New Roman" w:hAnsi="Times New Roman" w:cs="Times New Roman"/>
          <w:sz w:val="24"/>
          <w:szCs w:val="24"/>
        </w:rPr>
      </w:pPr>
      <w:r>
        <w:rPr>
          <w:rFonts w:ascii="Times New Roman" w:hAnsi="Times New Roman" w:cs="Times New Roman"/>
          <w:sz w:val="24"/>
          <w:szCs w:val="24"/>
        </w:rPr>
        <w:t>Članak 19b.</w:t>
      </w:r>
    </w:p>
    <w:p w14:paraId="2FF0ABEA" w14:textId="77777777" w:rsidR="00655717" w:rsidRPr="00655717" w:rsidRDefault="00655717" w:rsidP="00655717">
      <w:pPr>
        <w:jc w:val="both"/>
        <w:rPr>
          <w:rFonts w:ascii="Times New Roman" w:hAnsi="Times New Roman" w:cs="Times New Roman"/>
          <w:sz w:val="24"/>
          <w:szCs w:val="24"/>
        </w:rPr>
      </w:pPr>
      <w:r w:rsidRPr="00655717">
        <w:rPr>
          <w:rFonts w:ascii="Times New Roman" w:hAnsi="Times New Roman" w:cs="Times New Roman"/>
          <w:sz w:val="24"/>
          <w:szCs w:val="24"/>
        </w:rPr>
        <w:t xml:space="preserve">Učenicima osnovnoškolskog uzrasta osiguravaju se udžbenici i radne bilježnice za obvezne predmete </w:t>
      </w:r>
    </w:p>
    <w:p w14:paraId="3EFFEE59" w14:textId="77777777" w:rsidR="00655717" w:rsidRPr="00655717" w:rsidRDefault="00655717" w:rsidP="00655717">
      <w:pPr>
        <w:jc w:val="both"/>
        <w:rPr>
          <w:rFonts w:ascii="Times New Roman" w:hAnsi="Times New Roman" w:cs="Times New Roman"/>
          <w:sz w:val="24"/>
          <w:szCs w:val="24"/>
        </w:rPr>
      </w:pPr>
      <w:r w:rsidRPr="00655717">
        <w:rPr>
          <w:rFonts w:ascii="Times New Roman" w:hAnsi="Times New Roman" w:cs="Times New Roman"/>
          <w:sz w:val="24"/>
          <w:szCs w:val="24"/>
        </w:rPr>
        <w:t>Način ostvarivanja prava i obveza korisnika</w:t>
      </w:r>
      <w:r>
        <w:rPr>
          <w:rFonts w:ascii="Times New Roman" w:hAnsi="Times New Roman" w:cs="Times New Roman"/>
          <w:sz w:val="24"/>
          <w:szCs w:val="24"/>
        </w:rPr>
        <w:t xml:space="preserve"> </w:t>
      </w:r>
      <w:r w:rsidRPr="00655717">
        <w:rPr>
          <w:rFonts w:ascii="Times New Roman" w:hAnsi="Times New Roman" w:cs="Times New Roman"/>
          <w:sz w:val="24"/>
          <w:szCs w:val="24"/>
        </w:rPr>
        <w:t>iz stavka 1. ovog članka propisivat će se odlukom gradonačelnika za svaku školsku godinu.</w:t>
      </w:r>
    </w:p>
    <w:p w14:paraId="7B67AAF7" w14:textId="77777777" w:rsidR="00655717" w:rsidRPr="00655717" w:rsidRDefault="00655717" w:rsidP="00655717">
      <w:pPr>
        <w:jc w:val="both"/>
        <w:rPr>
          <w:rFonts w:ascii="Times New Roman" w:hAnsi="Times New Roman" w:cs="Times New Roman"/>
          <w:sz w:val="24"/>
          <w:szCs w:val="24"/>
        </w:rPr>
      </w:pPr>
      <w:r w:rsidRPr="00655717">
        <w:rPr>
          <w:rFonts w:ascii="Times New Roman" w:hAnsi="Times New Roman" w:cs="Times New Roman"/>
          <w:sz w:val="24"/>
          <w:szCs w:val="24"/>
        </w:rPr>
        <w:t>Učenicima srednjih škola s prebivalištem na području Grada Opatije osigurava se sufinanciranje nabave udžbenika u visini od 750 kuna. Način ostvarivanja prava i obveza učenika srednjih škola propisat će se odlukom gradonačelnika za svaku školsku godinu.</w:t>
      </w:r>
    </w:p>
    <w:p w14:paraId="2852FA93" w14:textId="7777777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t>Članak 20.</w:t>
      </w:r>
    </w:p>
    <w:p w14:paraId="1263A72E"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Zdravstvena zaštita djece</w:t>
      </w:r>
    </w:p>
    <w:p w14:paraId="14115805"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Djeci s područja Grada Opatije može se osigurati i dodatna zdravstvena zaštita. Primarno se sufinanciraju programi i projekti pristigli na Javni poziv za prijedlog programa i projekata u društvenim djelatnostima, a koji se raspisuje svake godine.</w:t>
      </w:r>
    </w:p>
    <w:p w14:paraId="786A7627" w14:textId="7777777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t>Članak 21.</w:t>
      </w:r>
    </w:p>
    <w:p w14:paraId="2743BB2B"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Pomoći za djecu s teškoćama u razvoju</w:t>
      </w:r>
    </w:p>
    <w:p w14:paraId="6C7023FB"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Djeca s teškoćama u razvoju su djeca koja su prošla postupak vještačenja nadležnog tijela te im je utvrđeno postojanje tjelesnog i/li mentalnog oštećenja.</w:t>
      </w:r>
    </w:p>
    <w:p w14:paraId="25213957"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 xml:space="preserve">Za djecu s teškoćama u razvoju osiguravaju se sufinanciranje prijevoza i boravka u odgojno-obrazovnim ustanovama. </w:t>
      </w:r>
    </w:p>
    <w:p w14:paraId="06A17A7A"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Ukoliko je za navedene oblike pomoći sufinanciranje osigurano od strane nadležnog Ministarstva,  ustanovi koju dijete pohađa sufinancira se razlika do pune cijene (za oblike pomoći koje koristi dijete) od cijene koju je za taj oblik pomoći utvrdilo nadležno Ministarstvo.</w:t>
      </w:r>
    </w:p>
    <w:p w14:paraId="7BE452D0"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lastRenderedPageBreak/>
        <w:t>Iznimno, oblike pomoći iz stavka 2.ovog članka mogu ostvariti djeca s teškoćama u razvoju i nakon 18-te godine života odnosno dok redovito pohađaju odgojno-obrazovnu ustanovu, a najduže do 22.godine života.</w:t>
      </w:r>
    </w:p>
    <w:p w14:paraId="0149F41F"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Osim ovih pomoći djeca s teškoćama u razvoju mogu ostvariti i dodatne pomoći, uvažavajući specifične potrebe svakog od njih.</w:t>
      </w:r>
    </w:p>
    <w:p w14:paraId="0D26F4CC"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 xml:space="preserve">Ostvarivanje oblika pomoći iz stavka 1.ovog članka započinje teći od prvog dana sljedećeg mjeseca, a nakon podnošenja zahtjeva. </w:t>
      </w:r>
    </w:p>
    <w:p w14:paraId="0AE3B95D" w14:textId="2CBDABD7" w:rsidR="009A7D39"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 xml:space="preserve">Iznimno, korisnik ostvaruje pomoć i za mjesec u kojem je podnio zahtjev ukoliko je zahtjev podnesen do desetog dana u mjesecu. </w:t>
      </w:r>
    </w:p>
    <w:p w14:paraId="5D4AD9F2" w14:textId="7777777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t>Članak 22.</w:t>
      </w:r>
    </w:p>
    <w:p w14:paraId="1B98011B"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Jednokratne novčane pomoći</w:t>
      </w:r>
    </w:p>
    <w:p w14:paraId="316F1F0F"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Jednokratna novčana pomoć odobrava se temeljem zaključka Socijalnog vijeća Grada Opatije, a može se odobriti korisniku koji zbog trenutnih okolnosti (npr.bolesti ili smrti člana obitelji, elementarnih nepogoda, gubitka posla ili slično) nije u mogućnosti djelomično ili u c</w:t>
      </w:r>
      <w:r w:rsidR="00741AD3">
        <w:rPr>
          <w:rFonts w:ascii="Times New Roman" w:hAnsi="Times New Roman" w:cs="Times New Roman"/>
          <w:sz w:val="24"/>
          <w:szCs w:val="24"/>
        </w:rPr>
        <w:t>i</w:t>
      </w:r>
      <w:r w:rsidRPr="003316E3">
        <w:rPr>
          <w:rFonts w:ascii="Times New Roman" w:hAnsi="Times New Roman" w:cs="Times New Roman"/>
          <w:sz w:val="24"/>
          <w:szCs w:val="24"/>
        </w:rPr>
        <w:t>jelosti zadovoljiti osnovne životne potrebe. Jednokratna novčana pomoć odobrava se u pravilu u novcu, a izuzetno, kada postoji vjerojatnost da se novčanim oblikom pomoći ne bi ostvarila njena svrha, jednokratna novčana pomoć može biti zamijenjena ekvivalentnom vrijednošću u stvarima ili uslugama.</w:t>
      </w:r>
    </w:p>
    <w:p w14:paraId="0F074969"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Istom korisniku jednokratna novčana pomoć može biti dodijeljena najviše tri puta godišnje i to u najvišem pojedinačnom iznosu od 1.500 kn. Iznimno, za podmirenje troškova potrošnje električne energije i/li vode, taj iznos može biti i veći ukoliko je uskraćena usluga (isključena struja ili voda).</w:t>
      </w:r>
    </w:p>
    <w:p w14:paraId="51A46887" w14:textId="71CE9DE2"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U jednokratne novčane pomoći ne uračunava se vrijednost poklon paketa hrane najugroženijim stanovnicima</w:t>
      </w:r>
      <w:r w:rsidR="001D481D">
        <w:rPr>
          <w:rFonts w:ascii="Times New Roman" w:hAnsi="Times New Roman" w:cs="Times New Roman"/>
          <w:sz w:val="24"/>
          <w:szCs w:val="24"/>
        </w:rPr>
        <w:t xml:space="preserve"> </w:t>
      </w:r>
      <w:r w:rsidRPr="003316E3">
        <w:rPr>
          <w:rFonts w:ascii="Times New Roman" w:hAnsi="Times New Roman" w:cs="Times New Roman"/>
          <w:sz w:val="24"/>
          <w:szCs w:val="24"/>
        </w:rPr>
        <w:t>Grada Opatije, a koji se dodjeljuju dva puta godišnje, za Uskrs i Božić.</w:t>
      </w:r>
    </w:p>
    <w:p w14:paraId="2B4AE5F3"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Korisnicima naknade za troškove stanovanja može s odobriti jednokratna novčana pomoć pod uvjetom da se ne odnosi na podmirenje režijskih troškova.</w:t>
      </w:r>
    </w:p>
    <w:p w14:paraId="73646C1F" w14:textId="7777777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t>Članak 23.</w:t>
      </w:r>
    </w:p>
    <w:p w14:paraId="6E94E116"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Aktivnosti, programi, projekti i pomoći za građane i starije osobe</w:t>
      </w:r>
    </w:p>
    <w:p w14:paraId="608C04B2"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Aktivnosti, programi, projekti i pomoći za građane i starije osobe sadrže;</w:t>
      </w:r>
    </w:p>
    <w:p w14:paraId="769D1CAB"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 savjetovalište za brak, obitelj i mladež,</w:t>
      </w:r>
    </w:p>
    <w:p w14:paraId="0461BD91"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 aktivnosti starijih osoba u Klubu 60+,</w:t>
      </w:r>
    </w:p>
    <w:p w14:paraId="34B21774"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-redovan rad Udruge umirovljenika područja Grada Opatije,</w:t>
      </w:r>
    </w:p>
    <w:p w14:paraId="2F3A8453"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 pomoć za umirovljenike,</w:t>
      </w:r>
    </w:p>
    <w:p w14:paraId="72F32D0E"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 projekt Sveučilišta u Rijeci za treću životnu dob,</w:t>
      </w:r>
    </w:p>
    <w:p w14:paraId="7614682C"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 sufinanciranje parkiranja za umirovljenike,</w:t>
      </w:r>
    </w:p>
    <w:p w14:paraId="07ED4404"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 financiranje javnog prijevoza za umirovljenike,</w:t>
      </w:r>
    </w:p>
    <w:p w14:paraId="345713D0" w14:textId="77777777" w:rsidR="00BC0CC4" w:rsidRDefault="003316E3" w:rsidP="00CC04A5">
      <w:pPr>
        <w:jc w:val="both"/>
        <w:rPr>
          <w:rFonts w:ascii="Times New Roman" w:hAnsi="Times New Roman" w:cs="Times New Roman"/>
          <w:sz w:val="24"/>
          <w:szCs w:val="24"/>
        </w:rPr>
      </w:pPr>
      <w:r w:rsidRPr="003316E3">
        <w:rPr>
          <w:rFonts w:ascii="Times New Roman" w:hAnsi="Times New Roman" w:cs="Times New Roman"/>
          <w:sz w:val="24"/>
          <w:szCs w:val="24"/>
        </w:rPr>
        <w:lastRenderedPageBreak/>
        <w:t xml:space="preserve">-psihijatrijske preglede štićenika Doma za starije i nemoćne osobe Volosko </w:t>
      </w:r>
    </w:p>
    <w:p w14:paraId="0EB63A31" w14:textId="7777777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t>Članak 24.</w:t>
      </w:r>
    </w:p>
    <w:p w14:paraId="7FE32358"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Savjetovalište za brak, obitelj i mladež namijenjeno je građanima Opatije kojima je potrebna psiho-socijalna pomoć. Programi i projekti psiho-socijalne zaštite odabiru se po pristiglim prijavama na Javni poziv, a koji se raspisuje svake godine.</w:t>
      </w:r>
    </w:p>
    <w:p w14:paraId="0B0475D8" w14:textId="7777777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t>Članak 25.</w:t>
      </w:r>
    </w:p>
    <w:p w14:paraId="45298648"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Pomoć za umirovljenike ostvaruje korisnik s mirovinom 1.300 kn i manjom ukoliko obitelj ispunjava uvjet prihoda.</w:t>
      </w:r>
    </w:p>
    <w:p w14:paraId="65115571"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U mjesečni iznos mirovine uračunava se i mirovina koja se ostvaruje po međunarodnom ugovoru te zaštitni dodatak.</w:t>
      </w:r>
    </w:p>
    <w:p w14:paraId="6507AF5C"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Zahtjevi za pomoć u tekućoj godini, podnose se do kraja veljače.</w:t>
      </w:r>
    </w:p>
    <w:p w14:paraId="72DF380E" w14:textId="77777777" w:rsid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Pomoć umirovljenicima iznosi 300 kn mjesečno, a doznačuje se 2 puta godišnje; u travnju za period I-V</w:t>
      </w:r>
      <w:r>
        <w:rPr>
          <w:rFonts w:ascii="Times New Roman" w:hAnsi="Times New Roman" w:cs="Times New Roman"/>
          <w:sz w:val="24"/>
          <w:szCs w:val="24"/>
        </w:rPr>
        <w:t>I i u srpnju za period VII-XII.</w:t>
      </w:r>
    </w:p>
    <w:p w14:paraId="73BC8C01" w14:textId="77777777" w:rsidR="00876810" w:rsidRPr="001D481D" w:rsidRDefault="00876810" w:rsidP="00876810">
      <w:pPr>
        <w:jc w:val="center"/>
        <w:rPr>
          <w:rFonts w:ascii="Times New Roman" w:hAnsi="Times New Roman" w:cs="Times New Roman"/>
          <w:sz w:val="24"/>
          <w:szCs w:val="24"/>
        </w:rPr>
      </w:pPr>
      <w:r w:rsidRPr="001D481D">
        <w:rPr>
          <w:rFonts w:ascii="Times New Roman" w:hAnsi="Times New Roman" w:cs="Times New Roman"/>
          <w:sz w:val="24"/>
          <w:szCs w:val="24"/>
        </w:rPr>
        <w:t>Članak 25a.</w:t>
      </w:r>
    </w:p>
    <w:p w14:paraId="57A06CAC" w14:textId="77777777" w:rsidR="00DE174C" w:rsidRPr="001D481D" w:rsidRDefault="00DE174C" w:rsidP="00DE174C">
      <w:pPr>
        <w:spacing w:line="256" w:lineRule="auto"/>
        <w:jc w:val="both"/>
        <w:rPr>
          <w:rFonts w:ascii="Times New Roman" w:eastAsia="Calibri" w:hAnsi="Times New Roman" w:cs="Times New Roman"/>
          <w:sz w:val="24"/>
          <w:szCs w:val="24"/>
        </w:rPr>
      </w:pPr>
      <w:r w:rsidRPr="001D481D">
        <w:rPr>
          <w:rFonts w:ascii="Times New Roman" w:eastAsia="Calibri" w:hAnsi="Times New Roman" w:cs="Times New Roman"/>
          <w:sz w:val="24"/>
          <w:szCs w:val="24"/>
        </w:rPr>
        <w:t>Pomoć za umirovljenike ostvaruje korisnik s prebivalištem na području Grada Opatije najmanje godinu dana prije podnošenja zahtjeva:</w:t>
      </w:r>
    </w:p>
    <w:p w14:paraId="4075F38D" w14:textId="77777777" w:rsidR="00DE174C" w:rsidRPr="001D481D" w:rsidRDefault="00DE174C" w:rsidP="00DE174C">
      <w:pPr>
        <w:numPr>
          <w:ilvl w:val="0"/>
          <w:numId w:val="1"/>
        </w:numPr>
        <w:spacing w:after="0" w:line="256" w:lineRule="auto"/>
        <w:contextualSpacing/>
        <w:jc w:val="both"/>
        <w:rPr>
          <w:rFonts w:ascii="Times New Roman" w:eastAsia="Calibri" w:hAnsi="Times New Roman" w:cs="Times New Roman"/>
          <w:sz w:val="24"/>
          <w:szCs w:val="24"/>
        </w:rPr>
      </w:pPr>
      <w:r w:rsidRPr="001D481D">
        <w:rPr>
          <w:rFonts w:ascii="Times New Roman" w:eastAsia="Calibri" w:hAnsi="Times New Roman" w:cs="Times New Roman"/>
          <w:sz w:val="24"/>
          <w:szCs w:val="24"/>
        </w:rPr>
        <w:t xml:space="preserve">koji ostvaruje pravo na nacionalnu naknadu (sukladno Zakonu o nacionalnoj naknadi za starije osobe), a što se dokazuje rješenje o ostvarivanju prava na nacionalnu naknadu ili </w:t>
      </w:r>
    </w:p>
    <w:p w14:paraId="080D45BD" w14:textId="2B11EFB5" w:rsidR="00DE174C" w:rsidRPr="001D481D" w:rsidRDefault="00DE174C" w:rsidP="00DE174C">
      <w:pPr>
        <w:numPr>
          <w:ilvl w:val="0"/>
          <w:numId w:val="1"/>
        </w:numPr>
        <w:spacing w:after="0" w:line="256" w:lineRule="auto"/>
        <w:contextualSpacing/>
        <w:jc w:val="both"/>
        <w:rPr>
          <w:rFonts w:ascii="Times New Roman" w:eastAsia="Calibri" w:hAnsi="Times New Roman" w:cs="Times New Roman"/>
          <w:sz w:val="24"/>
          <w:szCs w:val="24"/>
        </w:rPr>
      </w:pPr>
      <w:r w:rsidRPr="001D481D">
        <w:rPr>
          <w:rFonts w:ascii="Times New Roman" w:eastAsia="Calibri" w:hAnsi="Times New Roman" w:cs="Times New Roman"/>
          <w:sz w:val="24"/>
          <w:szCs w:val="24"/>
        </w:rPr>
        <w:t>s mirovinom do 4.000 kn ukoliko udovolji uvjetu prihoda u visini do 4.000 kn, a što se dokazuje zadnjim odreskom od mirovine i potvrdom o visini dohodaka i primitaka  Porezne uprave za prethodnu godinu.</w:t>
      </w:r>
    </w:p>
    <w:p w14:paraId="6A25B1B1" w14:textId="77777777" w:rsidR="00DE174C" w:rsidRPr="001D481D" w:rsidRDefault="00DE174C" w:rsidP="00DE174C">
      <w:pPr>
        <w:spacing w:after="0" w:line="256" w:lineRule="auto"/>
        <w:contextualSpacing/>
        <w:jc w:val="both"/>
        <w:rPr>
          <w:rFonts w:ascii="Times New Roman" w:eastAsia="Calibri" w:hAnsi="Times New Roman" w:cs="Times New Roman"/>
          <w:sz w:val="24"/>
          <w:szCs w:val="24"/>
        </w:rPr>
      </w:pPr>
    </w:p>
    <w:p w14:paraId="276D8015" w14:textId="77777777" w:rsidR="00DE174C" w:rsidRPr="001D481D" w:rsidRDefault="00DE174C" w:rsidP="00DE174C">
      <w:pPr>
        <w:jc w:val="both"/>
        <w:rPr>
          <w:rFonts w:ascii="Times New Roman" w:eastAsia="Calibri" w:hAnsi="Times New Roman" w:cs="Times New Roman"/>
          <w:sz w:val="24"/>
          <w:szCs w:val="24"/>
        </w:rPr>
      </w:pPr>
      <w:r w:rsidRPr="001D481D">
        <w:rPr>
          <w:rFonts w:ascii="Times New Roman" w:eastAsia="Calibri" w:hAnsi="Times New Roman" w:cs="Times New Roman"/>
          <w:sz w:val="24"/>
          <w:szCs w:val="24"/>
        </w:rPr>
        <w:t>Korisnik mirovine koji je status umirovljenika ostvario u godini koja prethodi godini ili u godini podnošenja zahtjeva, dužan je dostaviti i rješenje o priznavanju prava na mirovinu.</w:t>
      </w:r>
    </w:p>
    <w:p w14:paraId="1784F53B" w14:textId="77777777" w:rsidR="00DE174C" w:rsidRPr="001D481D" w:rsidRDefault="00DE174C" w:rsidP="00DE174C">
      <w:pPr>
        <w:jc w:val="both"/>
        <w:rPr>
          <w:rFonts w:ascii="Times New Roman" w:eastAsia="Calibri" w:hAnsi="Times New Roman" w:cs="Times New Roman"/>
          <w:sz w:val="24"/>
          <w:szCs w:val="24"/>
        </w:rPr>
      </w:pPr>
      <w:r w:rsidRPr="001D481D">
        <w:rPr>
          <w:rFonts w:ascii="Times New Roman" w:eastAsia="Calibri" w:hAnsi="Times New Roman" w:cs="Times New Roman"/>
          <w:sz w:val="24"/>
          <w:szCs w:val="24"/>
        </w:rPr>
        <w:t xml:space="preserve">Prihodom iz stavka 1.ovog članka smatra se iznos prosječnog mjesečnog prihoda korisnika ostvarenog (isplaćenog) u godini koja prethodi godini u kojoj je podnesen zahtjev za ostvarivanje pomoći. Prihod čine sva sredstva koja korisnik ostvari po osnovi mirovine, prihoda od imovine ili na neki drugi način, a evidentiran je na potvrdi o visini dohodaka i primitaka.   </w:t>
      </w:r>
    </w:p>
    <w:p w14:paraId="10E3AE63" w14:textId="77777777" w:rsidR="00DE174C" w:rsidRPr="001D481D" w:rsidRDefault="00DE174C" w:rsidP="00DE174C">
      <w:pPr>
        <w:spacing w:line="256" w:lineRule="auto"/>
        <w:jc w:val="both"/>
        <w:rPr>
          <w:rFonts w:ascii="Times New Roman" w:eastAsia="Calibri" w:hAnsi="Times New Roman" w:cs="Times New Roman"/>
          <w:sz w:val="24"/>
          <w:szCs w:val="24"/>
        </w:rPr>
      </w:pPr>
      <w:r w:rsidRPr="001D481D">
        <w:rPr>
          <w:rFonts w:ascii="Times New Roman" w:eastAsia="Calibri" w:hAnsi="Times New Roman" w:cs="Times New Roman"/>
          <w:sz w:val="24"/>
          <w:szCs w:val="24"/>
        </w:rPr>
        <w:t>U prihod iz stavka 2. ovog članka ne uračunavaju se prihodi navedeni u članku 34., stavak 3. ove Odluke.</w:t>
      </w:r>
    </w:p>
    <w:p w14:paraId="09A5C8E3" w14:textId="77777777" w:rsidR="00DE174C" w:rsidRPr="001D481D" w:rsidRDefault="00DE174C" w:rsidP="00DE174C">
      <w:pPr>
        <w:spacing w:line="256" w:lineRule="auto"/>
        <w:jc w:val="both"/>
        <w:rPr>
          <w:rFonts w:ascii="Times New Roman" w:eastAsia="Calibri" w:hAnsi="Times New Roman" w:cs="Times New Roman"/>
          <w:sz w:val="24"/>
          <w:szCs w:val="24"/>
        </w:rPr>
      </w:pPr>
      <w:r w:rsidRPr="001D481D">
        <w:rPr>
          <w:rFonts w:ascii="Times New Roman" w:eastAsia="Calibri" w:hAnsi="Times New Roman" w:cs="Times New Roman"/>
          <w:sz w:val="24"/>
          <w:szCs w:val="24"/>
        </w:rPr>
        <w:t>U mjesečni iznos mirovine uračunava se i mirovina koja se ostvaruje po međunarodnom ugovoru te zaštitni dodatak.</w:t>
      </w:r>
    </w:p>
    <w:p w14:paraId="3818536E" w14:textId="77777777" w:rsidR="00DE174C" w:rsidRPr="001D481D" w:rsidRDefault="00DE174C" w:rsidP="00DE174C">
      <w:pPr>
        <w:spacing w:line="256" w:lineRule="auto"/>
        <w:jc w:val="both"/>
        <w:rPr>
          <w:rFonts w:ascii="Times New Roman" w:eastAsia="Calibri" w:hAnsi="Times New Roman" w:cs="Times New Roman"/>
          <w:sz w:val="24"/>
          <w:szCs w:val="24"/>
        </w:rPr>
      </w:pPr>
      <w:r w:rsidRPr="001D481D">
        <w:rPr>
          <w:rFonts w:ascii="Times New Roman" w:eastAsia="Calibri" w:hAnsi="Times New Roman" w:cs="Times New Roman"/>
          <w:sz w:val="24"/>
          <w:szCs w:val="24"/>
        </w:rPr>
        <w:t>Pomoć umirovljenicima iznosi:</w:t>
      </w:r>
    </w:p>
    <w:p w14:paraId="184567D3" w14:textId="77777777" w:rsidR="00DE174C" w:rsidRPr="001D481D" w:rsidRDefault="00DE174C" w:rsidP="00DE174C">
      <w:pPr>
        <w:numPr>
          <w:ilvl w:val="0"/>
          <w:numId w:val="2"/>
        </w:numPr>
        <w:spacing w:after="0" w:line="256" w:lineRule="auto"/>
        <w:contextualSpacing/>
        <w:jc w:val="both"/>
        <w:rPr>
          <w:rFonts w:ascii="Times New Roman" w:eastAsia="Calibri" w:hAnsi="Times New Roman" w:cs="Times New Roman"/>
          <w:sz w:val="24"/>
          <w:szCs w:val="24"/>
        </w:rPr>
      </w:pPr>
      <w:r w:rsidRPr="001D481D">
        <w:rPr>
          <w:rFonts w:ascii="Times New Roman" w:eastAsia="Calibri" w:hAnsi="Times New Roman" w:cs="Times New Roman"/>
          <w:sz w:val="24"/>
          <w:szCs w:val="24"/>
        </w:rPr>
        <w:t xml:space="preserve">1.400 kn godišnje za umirovljenike i korisnike prava na nacionalnu naknadu čiji prihod  iznosi do 2.000 kn </w:t>
      </w:r>
    </w:p>
    <w:p w14:paraId="39ACBA5B" w14:textId="77777777" w:rsidR="00DE174C" w:rsidRPr="001D481D" w:rsidRDefault="00DE174C" w:rsidP="00DE174C">
      <w:pPr>
        <w:numPr>
          <w:ilvl w:val="0"/>
          <w:numId w:val="2"/>
        </w:numPr>
        <w:spacing w:after="0" w:line="256" w:lineRule="auto"/>
        <w:contextualSpacing/>
        <w:jc w:val="both"/>
        <w:rPr>
          <w:rFonts w:ascii="Times New Roman" w:eastAsia="Calibri" w:hAnsi="Times New Roman" w:cs="Times New Roman"/>
          <w:sz w:val="24"/>
          <w:szCs w:val="24"/>
        </w:rPr>
      </w:pPr>
      <w:r w:rsidRPr="001D481D">
        <w:rPr>
          <w:rFonts w:ascii="Times New Roman" w:eastAsia="Calibri" w:hAnsi="Times New Roman" w:cs="Times New Roman"/>
          <w:sz w:val="24"/>
          <w:szCs w:val="24"/>
        </w:rPr>
        <w:t>1.200 kn godišnje za umirovljenike čiji prihod iznosi od 2000,01 do 3.000 kn i</w:t>
      </w:r>
    </w:p>
    <w:p w14:paraId="32761172" w14:textId="77777777" w:rsidR="00DE174C" w:rsidRPr="001D481D" w:rsidRDefault="00DE174C" w:rsidP="00DE174C">
      <w:pPr>
        <w:numPr>
          <w:ilvl w:val="0"/>
          <w:numId w:val="2"/>
        </w:numPr>
        <w:spacing w:after="0" w:line="256" w:lineRule="auto"/>
        <w:contextualSpacing/>
        <w:jc w:val="both"/>
        <w:rPr>
          <w:rFonts w:ascii="Times New Roman" w:eastAsia="Calibri" w:hAnsi="Times New Roman" w:cs="Times New Roman"/>
          <w:sz w:val="24"/>
          <w:szCs w:val="24"/>
        </w:rPr>
      </w:pPr>
      <w:r w:rsidRPr="001D481D">
        <w:rPr>
          <w:rFonts w:ascii="Times New Roman" w:eastAsia="Calibri" w:hAnsi="Times New Roman" w:cs="Times New Roman"/>
          <w:sz w:val="24"/>
          <w:szCs w:val="24"/>
        </w:rPr>
        <w:t>1.000 kn godišnje za umirovljenike čiji prihod iznos od 3.000,01 do 4.000 kn.</w:t>
      </w:r>
    </w:p>
    <w:p w14:paraId="76881AD4" w14:textId="77777777" w:rsidR="00DE174C" w:rsidRPr="001D481D" w:rsidRDefault="00DE174C" w:rsidP="00DE174C">
      <w:pPr>
        <w:spacing w:line="256" w:lineRule="auto"/>
        <w:jc w:val="both"/>
        <w:rPr>
          <w:rFonts w:ascii="Times New Roman" w:eastAsia="Times New Roman" w:hAnsi="Times New Roman" w:cs="Times New Roman"/>
          <w:sz w:val="24"/>
          <w:szCs w:val="24"/>
          <w:lang w:eastAsia="hr-HR"/>
        </w:rPr>
      </w:pPr>
    </w:p>
    <w:p w14:paraId="5E7A1DBE" w14:textId="77777777" w:rsidR="00DE174C" w:rsidRPr="001D481D" w:rsidRDefault="00DE174C" w:rsidP="00DE174C">
      <w:pPr>
        <w:spacing w:line="256" w:lineRule="auto"/>
        <w:jc w:val="both"/>
        <w:rPr>
          <w:rFonts w:ascii="Times New Roman" w:eastAsia="Calibri" w:hAnsi="Times New Roman" w:cs="Times New Roman"/>
          <w:sz w:val="24"/>
          <w:szCs w:val="24"/>
        </w:rPr>
      </w:pPr>
      <w:r w:rsidRPr="001D481D">
        <w:rPr>
          <w:rFonts w:ascii="Times New Roman" w:eastAsia="Calibri" w:hAnsi="Times New Roman" w:cs="Times New Roman"/>
          <w:sz w:val="24"/>
          <w:szCs w:val="24"/>
        </w:rPr>
        <w:lastRenderedPageBreak/>
        <w:t>Pomoć iz stavka 6. ovog članka doznačuje se 2 puta godišnje, na način da se polovica iznosa pomoći doznačuje u mjesecu ožujku/travnju, a druga polovica iznosa u mjesecu prosincu.</w:t>
      </w:r>
    </w:p>
    <w:p w14:paraId="0DD3DD11" w14:textId="77777777" w:rsidR="00DE174C" w:rsidRPr="001D481D" w:rsidRDefault="00DE174C" w:rsidP="00DE174C">
      <w:pPr>
        <w:spacing w:line="256" w:lineRule="auto"/>
        <w:jc w:val="both"/>
        <w:rPr>
          <w:rFonts w:ascii="Times New Roman" w:eastAsia="Calibri" w:hAnsi="Times New Roman" w:cs="Times New Roman"/>
          <w:sz w:val="24"/>
          <w:szCs w:val="24"/>
        </w:rPr>
      </w:pPr>
      <w:r w:rsidRPr="001D481D">
        <w:rPr>
          <w:rFonts w:ascii="Times New Roman" w:eastAsia="Calibri" w:hAnsi="Times New Roman" w:cs="Times New Roman"/>
          <w:sz w:val="24"/>
          <w:szCs w:val="24"/>
        </w:rPr>
        <w:t>Zahtjevi za pomoć u tekućoj godini, podnose se do kraja listopada.</w:t>
      </w:r>
    </w:p>
    <w:p w14:paraId="75AA23B4" w14:textId="13D47CE4" w:rsidR="00802328" w:rsidRPr="001D481D" w:rsidRDefault="00DE174C" w:rsidP="00DE174C">
      <w:pPr>
        <w:jc w:val="both"/>
        <w:rPr>
          <w:rFonts w:ascii="Times New Roman" w:hAnsi="Times New Roman" w:cs="Times New Roman"/>
          <w:sz w:val="24"/>
          <w:szCs w:val="24"/>
        </w:rPr>
      </w:pPr>
      <w:r w:rsidRPr="001D481D">
        <w:rPr>
          <w:rFonts w:ascii="Times New Roman" w:eastAsia="Calibri" w:hAnsi="Times New Roman" w:cs="Times New Roman"/>
          <w:sz w:val="24"/>
          <w:szCs w:val="24"/>
        </w:rPr>
        <w:t>Korisnik koji zahtjev za pomoć u tekućoj godini podnese do kraja veljače, ostvaruje pomoć u punom iznosu iz stavka 6. ovog članka, dok korisnik koji zahtjev podnese nakon veljače, ostvaruje pravo na polovicu iznosa iz stavka 6. ovog članka</w:t>
      </w:r>
    </w:p>
    <w:p w14:paraId="4CECE7FF" w14:textId="77777777" w:rsidR="00854B2F" w:rsidRPr="001D481D" w:rsidRDefault="00854B2F" w:rsidP="00854B2F">
      <w:pPr>
        <w:jc w:val="center"/>
        <w:rPr>
          <w:rFonts w:ascii="Times New Roman" w:hAnsi="Times New Roman" w:cs="Times New Roman"/>
          <w:sz w:val="24"/>
          <w:szCs w:val="24"/>
        </w:rPr>
      </w:pPr>
      <w:r w:rsidRPr="001D481D">
        <w:rPr>
          <w:rFonts w:ascii="Times New Roman" w:hAnsi="Times New Roman" w:cs="Times New Roman"/>
          <w:sz w:val="24"/>
          <w:szCs w:val="24"/>
        </w:rPr>
        <w:t>Članak 25b.</w:t>
      </w:r>
    </w:p>
    <w:p w14:paraId="4739B545" w14:textId="77777777" w:rsidR="00DE174C" w:rsidRPr="001D481D" w:rsidRDefault="00DE174C" w:rsidP="00DE174C">
      <w:pPr>
        <w:spacing w:line="256" w:lineRule="auto"/>
        <w:jc w:val="both"/>
        <w:rPr>
          <w:rFonts w:ascii="Times New Roman" w:eastAsia="Calibri" w:hAnsi="Times New Roman" w:cs="Times New Roman"/>
          <w:sz w:val="24"/>
          <w:szCs w:val="24"/>
        </w:rPr>
      </w:pPr>
      <w:r w:rsidRPr="001D481D">
        <w:rPr>
          <w:rFonts w:ascii="Times New Roman" w:eastAsia="Calibri" w:hAnsi="Times New Roman" w:cs="Times New Roman"/>
          <w:sz w:val="24"/>
          <w:szCs w:val="24"/>
        </w:rPr>
        <w:t>Pomoć za financiranje dopunskog zdravstvenog osiguranja ostvaruje korisnik s prebivalištem na području Grada Opatije najmanje godinu dana prije podnošenja zahtjeva i ugovorenom policom dopunskog zdravstvenog osiguranja:</w:t>
      </w:r>
    </w:p>
    <w:p w14:paraId="0BEBE6D2" w14:textId="77777777" w:rsidR="00DE174C" w:rsidRPr="001D481D" w:rsidRDefault="00DE174C" w:rsidP="00DE174C">
      <w:pPr>
        <w:numPr>
          <w:ilvl w:val="0"/>
          <w:numId w:val="1"/>
        </w:numPr>
        <w:spacing w:after="0" w:line="256" w:lineRule="auto"/>
        <w:contextualSpacing/>
        <w:jc w:val="both"/>
        <w:rPr>
          <w:rFonts w:ascii="Times New Roman" w:eastAsia="Calibri" w:hAnsi="Times New Roman" w:cs="Times New Roman"/>
          <w:sz w:val="24"/>
          <w:szCs w:val="24"/>
        </w:rPr>
      </w:pPr>
      <w:r w:rsidRPr="001D481D">
        <w:rPr>
          <w:rFonts w:ascii="Times New Roman" w:eastAsia="Calibri" w:hAnsi="Times New Roman" w:cs="Times New Roman"/>
          <w:sz w:val="24"/>
          <w:szCs w:val="24"/>
        </w:rPr>
        <w:t xml:space="preserve">koji ostvaruje pravo na nacionalnu naknadu (sukladno Zakonu o nacionalnoj naknadi za starije osobe) ili </w:t>
      </w:r>
    </w:p>
    <w:p w14:paraId="7402B617" w14:textId="77777777" w:rsidR="00DE174C" w:rsidRPr="001D481D" w:rsidRDefault="00DE174C" w:rsidP="00DE174C">
      <w:pPr>
        <w:numPr>
          <w:ilvl w:val="0"/>
          <w:numId w:val="1"/>
        </w:numPr>
        <w:spacing w:after="0" w:line="256" w:lineRule="auto"/>
        <w:contextualSpacing/>
        <w:jc w:val="both"/>
        <w:rPr>
          <w:rFonts w:ascii="Times New Roman" w:eastAsia="Calibri" w:hAnsi="Times New Roman" w:cs="Times New Roman"/>
          <w:sz w:val="24"/>
          <w:szCs w:val="24"/>
        </w:rPr>
      </w:pPr>
      <w:r w:rsidRPr="001D481D">
        <w:rPr>
          <w:rFonts w:ascii="Times New Roman" w:eastAsia="Calibri" w:hAnsi="Times New Roman" w:cs="Times New Roman"/>
          <w:sz w:val="24"/>
          <w:szCs w:val="24"/>
        </w:rPr>
        <w:t xml:space="preserve">s mirovinom do 4.000 kn ukoliko udovolji uvjetu prihoda u visini do 4.000 kn, a što se dokazuje zadnjim odreskom od mirovine i potvrdom o visini dohodaka i primitaka  Porezne uprave za prethodnu godinu. </w:t>
      </w:r>
    </w:p>
    <w:p w14:paraId="27108C37" w14:textId="77777777" w:rsidR="00DE174C" w:rsidRPr="001D481D" w:rsidRDefault="00DE174C" w:rsidP="00DE174C">
      <w:pPr>
        <w:spacing w:line="256" w:lineRule="auto"/>
        <w:jc w:val="both"/>
        <w:rPr>
          <w:rFonts w:ascii="Times New Roman" w:eastAsia="Calibri" w:hAnsi="Times New Roman" w:cs="Times New Roman"/>
          <w:sz w:val="24"/>
          <w:szCs w:val="24"/>
        </w:rPr>
      </w:pPr>
    </w:p>
    <w:p w14:paraId="40DFD732" w14:textId="77777777" w:rsidR="00DE174C" w:rsidRPr="001D481D" w:rsidRDefault="00DE174C" w:rsidP="00DE174C">
      <w:pPr>
        <w:spacing w:line="256" w:lineRule="auto"/>
        <w:jc w:val="both"/>
        <w:rPr>
          <w:rFonts w:ascii="Times New Roman" w:eastAsia="Calibri" w:hAnsi="Times New Roman" w:cs="Times New Roman"/>
          <w:sz w:val="24"/>
          <w:szCs w:val="24"/>
        </w:rPr>
      </w:pPr>
      <w:r w:rsidRPr="001D481D">
        <w:rPr>
          <w:rFonts w:ascii="Times New Roman" w:eastAsia="Calibri" w:hAnsi="Times New Roman" w:cs="Times New Roman"/>
          <w:sz w:val="24"/>
          <w:szCs w:val="24"/>
        </w:rPr>
        <w:t xml:space="preserve">Prihodom iz stavka 1.ovog članka smatra se iznos prosječnog mjesečnog prihoda korisnika ostvarenog (isplaćenog) u godini koja prethodi godini u kojoj je podnesen zahtjev za ostvarivanje pomoći. Prihod čine sva sredstva koja korisnik ostvari po osnovi mirovine, prihoda od imovine ili na neki drugi način, a evidentiran je na potvrdi o visini dohodaka i primitaka.   </w:t>
      </w:r>
    </w:p>
    <w:p w14:paraId="664F825D" w14:textId="77777777" w:rsidR="00DE174C" w:rsidRPr="001D481D" w:rsidRDefault="00DE174C" w:rsidP="00DE174C">
      <w:pPr>
        <w:spacing w:line="256" w:lineRule="auto"/>
        <w:jc w:val="both"/>
        <w:rPr>
          <w:rFonts w:ascii="Times New Roman" w:eastAsia="Calibri" w:hAnsi="Times New Roman" w:cs="Times New Roman"/>
          <w:sz w:val="24"/>
          <w:szCs w:val="24"/>
        </w:rPr>
      </w:pPr>
      <w:r w:rsidRPr="001D481D">
        <w:rPr>
          <w:rFonts w:ascii="Times New Roman" w:eastAsia="Calibri" w:hAnsi="Times New Roman" w:cs="Times New Roman"/>
          <w:sz w:val="24"/>
          <w:szCs w:val="24"/>
        </w:rPr>
        <w:t>U mjesečni iznos mirovine uračunava se i mirovina koja se ostvaruje po međunarodnom ugovoru te zaštitni dodatak.</w:t>
      </w:r>
    </w:p>
    <w:p w14:paraId="13490487" w14:textId="77777777" w:rsidR="00DE174C" w:rsidRPr="001D481D" w:rsidRDefault="00DE174C" w:rsidP="00DE174C">
      <w:pPr>
        <w:spacing w:line="256" w:lineRule="auto"/>
        <w:jc w:val="both"/>
        <w:rPr>
          <w:rFonts w:ascii="Times New Roman" w:eastAsia="Calibri" w:hAnsi="Times New Roman" w:cs="Times New Roman"/>
          <w:sz w:val="24"/>
          <w:szCs w:val="24"/>
        </w:rPr>
      </w:pPr>
      <w:r w:rsidRPr="001D481D">
        <w:rPr>
          <w:rFonts w:ascii="Times New Roman" w:eastAsia="Calibri" w:hAnsi="Times New Roman" w:cs="Times New Roman"/>
          <w:sz w:val="24"/>
          <w:szCs w:val="24"/>
        </w:rPr>
        <w:t>Pomoć za financiranje dopunskog zdravstvenog osiguranja iznosi 840 kn godišnje.</w:t>
      </w:r>
    </w:p>
    <w:p w14:paraId="733F613E" w14:textId="77777777" w:rsidR="00DE174C" w:rsidRPr="001D481D" w:rsidRDefault="00DE174C" w:rsidP="00DE174C">
      <w:pPr>
        <w:spacing w:line="256" w:lineRule="auto"/>
        <w:jc w:val="both"/>
        <w:rPr>
          <w:rFonts w:ascii="Times New Roman" w:eastAsia="Calibri" w:hAnsi="Times New Roman" w:cs="Times New Roman"/>
          <w:sz w:val="24"/>
          <w:szCs w:val="24"/>
        </w:rPr>
      </w:pPr>
      <w:r w:rsidRPr="001D481D">
        <w:rPr>
          <w:rFonts w:ascii="Times New Roman" w:eastAsia="Calibri" w:hAnsi="Times New Roman" w:cs="Times New Roman"/>
          <w:sz w:val="24"/>
          <w:szCs w:val="24"/>
        </w:rPr>
        <w:t>Zahtjevi za pomoć u tekućoj godini, podnose se do kraja listopada, a isplaćuju se do kraja mjeseca prosinca tekuće godine.</w:t>
      </w:r>
    </w:p>
    <w:p w14:paraId="1DA5956E" w14:textId="61827C2F" w:rsidR="00876810" w:rsidRPr="001D481D" w:rsidRDefault="00DE174C" w:rsidP="00DE174C">
      <w:pPr>
        <w:rPr>
          <w:rFonts w:ascii="Times New Roman" w:hAnsi="Times New Roman" w:cs="Times New Roman"/>
          <w:sz w:val="24"/>
          <w:szCs w:val="24"/>
        </w:rPr>
      </w:pPr>
      <w:r w:rsidRPr="001D481D">
        <w:rPr>
          <w:rFonts w:ascii="Times New Roman" w:eastAsia="Calibri" w:hAnsi="Times New Roman" w:cs="Times New Roman"/>
          <w:sz w:val="24"/>
          <w:szCs w:val="24"/>
        </w:rPr>
        <w:t>Iznimno, pomoć iz ovog članka ne mogu ostvariti korisnici kojima se premija dopunskog zdravstvenog osiguranja, a temeljem Zakona o dobrovoljnom zdravstvenom osiguranju (NN 85/06, 150/08, 71/10, 53/20) podmiruje iz državnog proračuna</w:t>
      </w:r>
    </w:p>
    <w:p w14:paraId="74624E56" w14:textId="77777777" w:rsidR="003316E3" w:rsidRPr="001D481D" w:rsidRDefault="003316E3" w:rsidP="003316E3">
      <w:pPr>
        <w:jc w:val="center"/>
        <w:rPr>
          <w:rFonts w:ascii="Times New Roman" w:hAnsi="Times New Roman" w:cs="Times New Roman"/>
          <w:sz w:val="24"/>
          <w:szCs w:val="24"/>
        </w:rPr>
      </w:pPr>
      <w:r w:rsidRPr="001D481D">
        <w:rPr>
          <w:rFonts w:ascii="Times New Roman" w:hAnsi="Times New Roman" w:cs="Times New Roman"/>
          <w:sz w:val="24"/>
          <w:szCs w:val="24"/>
        </w:rPr>
        <w:t>Članak 26.</w:t>
      </w:r>
    </w:p>
    <w:p w14:paraId="7A642DFA" w14:textId="77777777" w:rsidR="003316E3" w:rsidRPr="001D481D" w:rsidRDefault="003316E3" w:rsidP="003316E3">
      <w:pPr>
        <w:jc w:val="both"/>
        <w:rPr>
          <w:rFonts w:ascii="Times New Roman" w:hAnsi="Times New Roman" w:cs="Times New Roman"/>
          <w:sz w:val="24"/>
          <w:szCs w:val="24"/>
        </w:rPr>
      </w:pPr>
      <w:r w:rsidRPr="001D481D">
        <w:rPr>
          <w:rFonts w:ascii="Times New Roman" w:hAnsi="Times New Roman" w:cs="Times New Roman"/>
          <w:sz w:val="24"/>
          <w:szCs w:val="24"/>
        </w:rPr>
        <w:t>Sufinanciranje parkiranja na javnim površinama za umirovljenike ostvaruje korisnik ako je vlasnik vozila s mirovinom 2.000 kn i manjom (u iznos mirovine ulazi i mirovina koja se ostvaruje po međunarodnom ugovoru i zaštitni dodatak), osim ako koristi pravo iz stavka 2.ovog članka.</w:t>
      </w:r>
    </w:p>
    <w:p w14:paraId="7044D005" w14:textId="77777777" w:rsidR="003316E3" w:rsidRPr="001D481D" w:rsidRDefault="003316E3" w:rsidP="003316E3">
      <w:pPr>
        <w:jc w:val="both"/>
        <w:rPr>
          <w:rFonts w:ascii="Times New Roman" w:hAnsi="Times New Roman" w:cs="Times New Roman"/>
          <w:sz w:val="24"/>
          <w:szCs w:val="24"/>
        </w:rPr>
      </w:pPr>
      <w:r w:rsidRPr="001D481D">
        <w:rPr>
          <w:rFonts w:ascii="Times New Roman" w:hAnsi="Times New Roman" w:cs="Times New Roman"/>
          <w:sz w:val="24"/>
          <w:szCs w:val="24"/>
        </w:rPr>
        <w:t>Financiranje javnog prijevoza ostvaruje korisnik, s mirovinom 2.000 kn i manjom (u iznos mirovine ulazi i mirovina koja se ostvaruje po međunarodnom ugovoru i zaštitni dodatak), osim ako koristi pravo iz stavka 1. ovog članka.</w:t>
      </w:r>
    </w:p>
    <w:p w14:paraId="1AED47EE" w14:textId="77777777" w:rsidR="003316E3" w:rsidRPr="001D481D" w:rsidRDefault="003316E3" w:rsidP="003316E3">
      <w:pPr>
        <w:jc w:val="both"/>
        <w:rPr>
          <w:rFonts w:ascii="Times New Roman" w:hAnsi="Times New Roman" w:cs="Times New Roman"/>
          <w:sz w:val="24"/>
          <w:szCs w:val="24"/>
        </w:rPr>
      </w:pPr>
      <w:r w:rsidRPr="001D481D">
        <w:rPr>
          <w:rFonts w:ascii="Times New Roman" w:hAnsi="Times New Roman" w:cs="Times New Roman"/>
          <w:sz w:val="24"/>
          <w:szCs w:val="24"/>
        </w:rPr>
        <w:t xml:space="preserve">Ostvarivanje oblika pomoći iz stavka 1. i 2. ovog članka započinje teći od prvog dana sljedećeg mjeseca, a nakon podnošenja zahtjeva. </w:t>
      </w:r>
    </w:p>
    <w:p w14:paraId="1BED2F88" w14:textId="77777777" w:rsidR="003316E3" w:rsidRPr="001D481D" w:rsidRDefault="003316E3" w:rsidP="003316E3">
      <w:pPr>
        <w:jc w:val="both"/>
        <w:rPr>
          <w:rFonts w:ascii="Times New Roman" w:hAnsi="Times New Roman" w:cs="Times New Roman"/>
          <w:sz w:val="24"/>
          <w:szCs w:val="24"/>
        </w:rPr>
      </w:pPr>
      <w:r w:rsidRPr="001D481D">
        <w:rPr>
          <w:rFonts w:ascii="Times New Roman" w:hAnsi="Times New Roman" w:cs="Times New Roman"/>
          <w:sz w:val="24"/>
          <w:szCs w:val="24"/>
        </w:rPr>
        <w:lastRenderedPageBreak/>
        <w:t xml:space="preserve">Iznimno, korisnik ostvaruje pomoć i za mjesec u kojem je podnio zahtjev ukoliko je zahtjev podnesen do desetog dana u mjesecu. </w:t>
      </w:r>
    </w:p>
    <w:p w14:paraId="7545457A" w14:textId="77777777" w:rsidR="00BC0CC4" w:rsidRPr="001D481D" w:rsidRDefault="00BC0CC4" w:rsidP="003316E3">
      <w:pPr>
        <w:jc w:val="both"/>
        <w:rPr>
          <w:rFonts w:ascii="Times New Roman" w:hAnsi="Times New Roman" w:cs="Times New Roman"/>
          <w:sz w:val="24"/>
          <w:szCs w:val="24"/>
        </w:rPr>
      </w:pPr>
    </w:p>
    <w:p w14:paraId="7D8747B0" w14:textId="77777777" w:rsidR="003316E3" w:rsidRPr="001D481D" w:rsidRDefault="003316E3" w:rsidP="003316E3">
      <w:pPr>
        <w:jc w:val="both"/>
        <w:rPr>
          <w:rFonts w:ascii="Times New Roman" w:hAnsi="Times New Roman" w:cs="Times New Roman"/>
          <w:sz w:val="24"/>
          <w:szCs w:val="24"/>
        </w:rPr>
      </w:pPr>
      <w:r w:rsidRPr="001D481D">
        <w:rPr>
          <w:rFonts w:ascii="Times New Roman" w:hAnsi="Times New Roman" w:cs="Times New Roman"/>
          <w:sz w:val="24"/>
          <w:szCs w:val="24"/>
        </w:rPr>
        <w:t>IV. PROGRAMI</w:t>
      </w:r>
    </w:p>
    <w:p w14:paraId="49D61A35" w14:textId="77777777" w:rsidR="003316E3" w:rsidRPr="001D481D" w:rsidRDefault="003316E3" w:rsidP="003316E3">
      <w:pPr>
        <w:jc w:val="center"/>
        <w:rPr>
          <w:rFonts w:ascii="Times New Roman" w:hAnsi="Times New Roman" w:cs="Times New Roman"/>
          <w:sz w:val="24"/>
          <w:szCs w:val="24"/>
        </w:rPr>
      </w:pPr>
      <w:r w:rsidRPr="001D481D">
        <w:rPr>
          <w:rFonts w:ascii="Times New Roman" w:hAnsi="Times New Roman" w:cs="Times New Roman"/>
          <w:sz w:val="24"/>
          <w:szCs w:val="24"/>
        </w:rPr>
        <w:t>Članak 27.</w:t>
      </w:r>
    </w:p>
    <w:p w14:paraId="35B8330E" w14:textId="0E37E979" w:rsidR="003316E3" w:rsidRPr="001D481D" w:rsidRDefault="003316E3" w:rsidP="003316E3">
      <w:pPr>
        <w:jc w:val="both"/>
        <w:rPr>
          <w:rFonts w:ascii="Times New Roman" w:hAnsi="Times New Roman" w:cs="Times New Roman"/>
          <w:sz w:val="24"/>
          <w:szCs w:val="24"/>
        </w:rPr>
      </w:pPr>
      <w:r w:rsidRPr="001D481D">
        <w:rPr>
          <w:rFonts w:ascii="Times New Roman" w:hAnsi="Times New Roman" w:cs="Times New Roman"/>
          <w:sz w:val="24"/>
          <w:szCs w:val="24"/>
        </w:rPr>
        <w:t>U skladu sa Zakonom o Hrvatskom Crvenom križu (»Narodne novine«, broj 71/10) osigurava se neometana realizacija redovnih programa i jav</w:t>
      </w:r>
      <w:r w:rsidR="00DE174C" w:rsidRPr="001D481D">
        <w:rPr>
          <w:rFonts w:ascii="Times New Roman" w:hAnsi="Times New Roman" w:cs="Times New Roman"/>
          <w:sz w:val="24"/>
          <w:szCs w:val="24"/>
        </w:rPr>
        <w:t>n</w:t>
      </w:r>
      <w:r w:rsidRPr="001D481D">
        <w:rPr>
          <w:rFonts w:ascii="Times New Roman" w:hAnsi="Times New Roman" w:cs="Times New Roman"/>
          <w:sz w:val="24"/>
          <w:szCs w:val="24"/>
        </w:rPr>
        <w:t>ih ovlasti Hrvatskog Crvenog križa.</w:t>
      </w:r>
    </w:p>
    <w:p w14:paraId="5CA3CF5E" w14:textId="77777777" w:rsidR="003316E3" w:rsidRPr="001D481D" w:rsidRDefault="003316E3" w:rsidP="003316E3">
      <w:pPr>
        <w:jc w:val="center"/>
        <w:rPr>
          <w:rFonts w:ascii="Times New Roman" w:hAnsi="Times New Roman" w:cs="Times New Roman"/>
          <w:sz w:val="24"/>
          <w:szCs w:val="24"/>
        </w:rPr>
      </w:pPr>
      <w:r w:rsidRPr="001D481D">
        <w:rPr>
          <w:rFonts w:ascii="Times New Roman" w:hAnsi="Times New Roman" w:cs="Times New Roman"/>
          <w:sz w:val="24"/>
          <w:szCs w:val="24"/>
        </w:rPr>
        <w:t>Članak 28.</w:t>
      </w:r>
    </w:p>
    <w:p w14:paraId="135731FA" w14:textId="77777777" w:rsidR="003316E3" w:rsidRPr="001D481D" w:rsidRDefault="003316E3" w:rsidP="003316E3">
      <w:pPr>
        <w:jc w:val="both"/>
        <w:rPr>
          <w:rFonts w:ascii="Times New Roman" w:hAnsi="Times New Roman" w:cs="Times New Roman"/>
          <w:sz w:val="24"/>
          <w:szCs w:val="24"/>
        </w:rPr>
      </w:pPr>
      <w:r w:rsidRPr="001D481D">
        <w:rPr>
          <w:rFonts w:ascii="Times New Roman" w:hAnsi="Times New Roman" w:cs="Times New Roman"/>
          <w:sz w:val="24"/>
          <w:szCs w:val="24"/>
        </w:rPr>
        <w:t>Program pomoći u kući ostvaruje korisnik kojem je zbog tjelesnog ili mentalnog oštećenja ili trajnih promjena u zdravstvenom stanju, a temeljem procjene liječnika, prijeko potrebna pomoć druge osobe te ukoliko ispunjava socijalni uvjet ili uvjet prihoda propisan ovom Odlukom.</w:t>
      </w:r>
    </w:p>
    <w:p w14:paraId="1324FBB8" w14:textId="77777777" w:rsidR="003316E3" w:rsidRPr="001D481D" w:rsidRDefault="003316E3" w:rsidP="003316E3">
      <w:pPr>
        <w:jc w:val="both"/>
        <w:rPr>
          <w:rFonts w:ascii="Times New Roman" w:hAnsi="Times New Roman" w:cs="Times New Roman"/>
          <w:sz w:val="24"/>
          <w:szCs w:val="24"/>
        </w:rPr>
      </w:pPr>
      <w:r w:rsidRPr="001D481D">
        <w:rPr>
          <w:rFonts w:ascii="Times New Roman" w:hAnsi="Times New Roman" w:cs="Times New Roman"/>
          <w:sz w:val="24"/>
          <w:szCs w:val="24"/>
        </w:rPr>
        <w:t>Broj sati pomoći i njege u kući koji osigurava Grad Opatija iznosi maksimalno 4 (četiri) sata tjedno. Pomoć u kući može obuhvatiti:</w:t>
      </w:r>
    </w:p>
    <w:p w14:paraId="0CD988A8" w14:textId="77777777" w:rsidR="003316E3" w:rsidRPr="001D481D" w:rsidRDefault="003316E3" w:rsidP="003316E3">
      <w:pPr>
        <w:jc w:val="both"/>
        <w:rPr>
          <w:rFonts w:ascii="Times New Roman" w:hAnsi="Times New Roman" w:cs="Times New Roman"/>
          <w:sz w:val="24"/>
          <w:szCs w:val="24"/>
        </w:rPr>
      </w:pPr>
      <w:r w:rsidRPr="001D481D">
        <w:rPr>
          <w:rFonts w:ascii="Times New Roman" w:hAnsi="Times New Roman" w:cs="Times New Roman"/>
          <w:sz w:val="24"/>
          <w:szCs w:val="24"/>
        </w:rPr>
        <w:t>-organiziranje prehrane (nabava i dostava gotovih obroka u kuću, pomoć pri pripremanju obroka, pranje suđa i drugo),</w:t>
      </w:r>
    </w:p>
    <w:p w14:paraId="105C3B19"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-obavljanje kućanskih poslova (pospremanje stana, donošenje ogrjeva, organiziranje pranja i glačanja rublja, nabava lijekova i drugih potrepština),</w:t>
      </w:r>
    </w:p>
    <w:p w14:paraId="3D53EC0C"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-održavanje osobne higijene (pomoć u oblačenju i svlačenju, u kupanju i obavljanju drugih higijenskih potreba),</w:t>
      </w:r>
    </w:p>
    <w:p w14:paraId="57936A84"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-zadovoljavanje ostalih svakodnevnih potreba.</w:t>
      </w:r>
    </w:p>
    <w:p w14:paraId="4D6A21D8" w14:textId="77777777" w:rsid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 xml:space="preserve">Program pomoći u kući odabire se po pristiglim prijavama na Javni poziv, a </w:t>
      </w:r>
      <w:r>
        <w:rPr>
          <w:rFonts w:ascii="Times New Roman" w:hAnsi="Times New Roman" w:cs="Times New Roman"/>
          <w:sz w:val="24"/>
          <w:szCs w:val="24"/>
        </w:rPr>
        <w:t>koji se raspisuje svake godine.</w:t>
      </w:r>
    </w:p>
    <w:p w14:paraId="72E5C51A" w14:textId="7777777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t>Članak 29.</w:t>
      </w:r>
    </w:p>
    <w:p w14:paraId="73C7615D"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U zdravstvenom programu osigurava se;</w:t>
      </w:r>
    </w:p>
    <w:p w14:paraId="42EF34C8"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 prijevoz bolesnika i osoba s invaliditetom,</w:t>
      </w:r>
    </w:p>
    <w:p w14:paraId="6DC8AA34" w14:textId="77777777" w:rsidR="00741AD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 sufinanciranje turističke ambulante te ostalih zdravstvenih projekata namijenjenih građanima Opatije.</w:t>
      </w:r>
    </w:p>
    <w:p w14:paraId="46368D05" w14:textId="7777777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t>Članak 30.</w:t>
      </w:r>
    </w:p>
    <w:p w14:paraId="35CCC3AC"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Grad osigurava prijevoz bolesnika za odlazak na liječenje i to; dijalizu, kemoterapiju i terapiju zračenjem uz odgovarajuću liječničku dokumentaciju te osobama s invaliditetom, članovima Udruge osoba s invaliditetom Grada Opatije za prijevoz od kuće do sjedišta udruge.</w:t>
      </w:r>
    </w:p>
    <w:p w14:paraId="0B7B6292" w14:textId="7777777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t>Članak 31.</w:t>
      </w:r>
    </w:p>
    <w:p w14:paraId="178140A6"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Socijalnim i zdravstvenim ustanovama na području Grada Opatije može se sufinancirati nabava aparata i inventara. Primarno se sufinanciraju potrebe ustanova pristigle na Javni poziv za prijedlog programa i projekata u društvenim djelatnostima, a koji se raspisuje svake godine.</w:t>
      </w:r>
    </w:p>
    <w:p w14:paraId="5499F054" w14:textId="7777777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lastRenderedPageBreak/>
        <w:t>Članak 32.</w:t>
      </w:r>
    </w:p>
    <w:p w14:paraId="30A5A00E"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Humanitarnim organizacijama i udrugama koje djeluju na području Primorsko-goranske županije može se sufinancirati redovna djelatnost, a temeljem pristiglih zahtjeva.</w:t>
      </w:r>
    </w:p>
    <w:p w14:paraId="5CFA153F"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Primarno se sufinanciraju programi i projekti udruga pristigli na Javni natječaj za prijedlog programa i projekata u društvenim djelatnostima, a koji se raspisuje svake godine.</w:t>
      </w:r>
    </w:p>
    <w:p w14:paraId="010DFBC4" w14:textId="77777777" w:rsid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Udruge koje Socijalnom vijeću Grada Opatije podnose zahtjev za sufinanciranje djelatnosti ili programa dužne su uz zahtjev dostaviti broj članova s područja Grada Opatije i financijsko izvješće o radu u prethodnoj godini.</w:t>
      </w:r>
    </w:p>
    <w:p w14:paraId="10803492" w14:textId="77777777" w:rsidR="00741AD3" w:rsidRPr="003316E3" w:rsidRDefault="00741AD3" w:rsidP="003316E3">
      <w:pPr>
        <w:jc w:val="both"/>
        <w:rPr>
          <w:rFonts w:ascii="Times New Roman" w:hAnsi="Times New Roman" w:cs="Times New Roman"/>
          <w:sz w:val="24"/>
          <w:szCs w:val="24"/>
        </w:rPr>
      </w:pPr>
    </w:p>
    <w:p w14:paraId="216D7885"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V. UVJETI (KRITERIJI) ZA OSTVARIVANJE PRAVA IZ SOCIJALNE SKRBI</w:t>
      </w:r>
    </w:p>
    <w:p w14:paraId="7FB53D1F" w14:textId="7777777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t>Članak 33.</w:t>
      </w:r>
    </w:p>
    <w:p w14:paraId="66F6DCA9" w14:textId="77777777" w:rsid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Korisnik ispunjava socijalni uvjet ako na temelju rješenja Centra za socijalnu skrb Opatija ostvaruje pravo na zajamčenu minimalnu naknadu.</w:t>
      </w:r>
    </w:p>
    <w:p w14:paraId="62F73564" w14:textId="7777777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t>Članak 34.</w:t>
      </w:r>
    </w:p>
    <w:p w14:paraId="40C8392F"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Uvjet prihoda ispunjava korisnik s prihodom:</w:t>
      </w:r>
    </w:p>
    <w:p w14:paraId="5C46A394"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 jednočlano domaćinstvo do 2.650,00 kn</w:t>
      </w:r>
    </w:p>
    <w:p w14:paraId="1CFE4700"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 dvočlano domaćinstvo do 3.500,00 kn</w:t>
      </w:r>
    </w:p>
    <w:p w14:paraId="61F6837F"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 tročlano domaćinstvo do 4.250,00 kn</w:t>
      </w:r>
    </w:p>
    <w:p w14:paraId="491F7754"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 četveročlano domaćinstvo do 5.000,00 kn</w:t>
      </w:r>
    </w:p>
    <w:p w14:paraId="5731A356"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-ako domaćinstvo ima više od 4 člana, cenzus prihoda za svakog se člana uvećava za 600,00 kuna.</w:t>
      </w:r>
    </w:p>
    <w:p w14:paraId="26540192"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Prihodom u smislu prethodnog stavka ovog članka smatra se iznos prosječnog mjesečnog prihoda domaćinstva ostvarenog (isplaćenog) u posljednjih 12 mjeseci koji prethode mjesecu u kojem je podnesen zahtjev za ostvarivanje prava, a čine ga sva sredstva koja domaćinstvo ostvari po osnovi rada, imovine, prihoda od imovine ili na neki drugi način.</w:t>
      </w:r>
    </w:p>
    <w:p w14:paraId="7FCD0405"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U prihod iz stavka 1.ovog članka ne uračunava se:</w:t>
      </w:r>
    </w:p>
    <w:p w14:paraId="772026AE"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 novčane naknade i potpore po Zakonu o socijalnoj skrbi,</w:t>
      </w:r>
    </w:p>
    <w:p w14:paraId="2778CC96"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 socijalna pomoć i naknada koju osigurava Primorsko- goranska županija i Grad Opatija,</w:t>
      </w:r>
    </w:p>
    <w:p w14:paraId="604D5535"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 doplatak za djecu,</w:t>
      </w:r>
    </w:p>
    <w:p w14:paraId="11CAAD5F"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 stipendije učenika i studenata,</w:t>
      </w:r>
    </w:p>
    <w:p w14:paraId="2769C432"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 godišnji dar za božićne i uskrsne blagdane i dar za djecu do 15. godine života,</w:t>
      </w:r>
    </w:p>
    <w:p w14:paraId="1F986BDC"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 novčana naknada za tjelesno oštećenje,</w:t>
      </w:r>
    </w:p>
    <w:p w14:paraId="356EAB84"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 ortopedski dodatak,</w:t>
      </w:r>
    </w:p>
    <w:p w14:paraId="71B6C390"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 doplatak za pomoć i njegu po odredbama drugih zakona,</w:t>
      </w:r>
    </w:p>
    <w:p w14:paraId="0B7958A3"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lastRenderedPageBreak/>
        <w:t>- primici koje fizičke osobe ostvare na osnovi donacija pravnih i fizičkih osoba za zdravstvene potrebe,</w:t>
      </w:r>
    </w:p>
    <w:p w14:paraId="494A194A"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 sredstva za saniranje posljedica elementarnih nepogoda.</w:t>
      </w:r>
    </w:p>
    <w:p w14:paraId="3AB90EF0"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Iznos prihoda iz stavka 1.ovog članka umanjuje se za iznos koji na temelju propisa o obiteljskim odnosima član obitelji plaća za uzdržavanje osobe koja nije član te obitelji.</w:t>
      </w:r>
    </w:p>
    <w:p w14:paraId="687EEBF8" w14:textId="7777777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t>Članak 35.</w:t>
      </w:r>
    </w:p>
    <w:p w14:paraId="682F80AD"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Korisnik ispunjava posebni uvjet ako je dijete 100% hrvatskog ratnog vojnog invalida, poginulog, zatočenog ili nestalog hrvatskog branitelja iz Domovinskog rata.</w:t>
      </w:r>
    </w:p>
    <w:p w14:paraId="01686928" w14:textId="7777777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t>Članak 36.</w:t>
      </w:r>
    </w:p>
    <w:p w14:paraId="1D96E41F" w14:textId="77777777" w:rsid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Korisnik može istodobno ostvariti više pojedinačnih prava utvrđenih u članku 5. odnosno oblika pomoći utvrđenih u članku 18., ako njihovo istodobno ostvarivanje ne proturječi svrsi za koju je ostvarivanje namijenjeno, osim ako ovom Odlukom nije drugačije određeno.</w:t>
      </w:r>
    </w:p>
    <w:p w14:paraId="40BA42C5" w14:textId="77777777" w:rsidR="003316E3" w:rsidRPr="003316E3" w:rsidRDefault="003316E3" w:rsidP="003316E3">
      <w:pPr>
        <w:jc w:val="both"/>
        <w:rPr>
          <w:rFonts w:ascii="Times New Roman" w:hAnsi="Times New Roman" w:cs="Times New Roman"/>
          <w:sz w:val="24"/>
          <w:szCs w:val="24"/>
        </w:rPr>
      </w:pPr>
    </w:p>
    <w:p w14:paraId="44A045D0"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VI. POVRAT ISPLAĆENIH IZNOSA I NAKNADA ŠTETE</w:t>
      </w:r>
    </w:p>
    <w:p w14:paraId="53A30E3C" w14:textId="7777777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t>Članak 37.</w:t>
      </w:r>
    </w:p>
    <w:p w14:paraId="3165ED30"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Grad Opatija ima pravo na povrat iznosa isplaćenih na ime prava iz članka 6. i članka 15. ove Odluke.</w:t>
      </w:r>
    </w:p>
    <w:p w14:paraId="2E4918AA"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Povrat iznosa iz stavka 1. ovoga članka osigurava se upisom zabilježbe tražbine na nekretninama korisnika. Na temelju pravomoćnog rješenja o priznavanju prava iz članka 6. i 15, vrši se upis zabilježbe tražbine u zemljišnim knjigama na nekretninama u vlasništvu odraslog korisnika u korist Grada Opatije, na prijedlog nadležnog državnog odvjetništva.</w:t>
      </w:r>
    </w:p>
    <w:p w14:paraId="4543FD83"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Zabilježba iz stavka 2. ovoga članka briše se na temelju suglasnosti Grada Opatije kada se izvrši naplata potraživanja na imovini korisnika ili otpiše dug.</w:t>
      </w:r>
    </w:p>
    <w:p w14:paraId="5C615691"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Za slučaj smrti korisnika prava iz članka 6. i članka 15. ove Odluke, kojem su u c</w:t>
      </w:r>
      <w:r w:rsidR="00741AD3">
        <w:rPr>
          <w:rFonts w:ascii="Times New Roman" w:hAnsi="Times New Roman" w:cs="Times New Roman"/>
          <w:sz w:val="24"/>
          <w:szCs w:val="24"/>
        </w:rPr>
        <w:t>i</w:t>
      </w:r>
      <w:r w:rsidRPr="003316E3">
        <w:rPr>
          <w:rFonts w:ascii="Times New Roman" w:hAnsi="Times New Roman" w:cs="Times New Roman"/>
          <w:sz w:val="24"/>
          <w:szCs w:val="24"/>
        </w:rPr>
        <w:t>jelosti ili dijelom isplaćivani iznosi iz sredstava gradskog proračuna, Grad Opatija ima pravo na povrat iznosa isplaćenih po osnovi priznatog prava od njegovih nasljednika do visine vrijednosti naslijeđene imovine.</w:t>
      </w:r>
    </w:p>
    <w:p w14:paraId="1D42D98F"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Za slučaj da korisnik prava iz članka 6. i članka 15. ove Odluke, kojem su u c</w:t>
      </w:r>
      <w:r w:rsidR="00741AD3">
        <w:rPr>
          <w:rFonts w:ascii="Times New Roman" w:hAnsi="Times New Roman" w:cs="Times New Roman"/>
          <w:sz w:val="24"/>
          <w:szCs w:val="24"/>
        </w:rPr>
        <w:t>i</w:t>
      </w:r>
      <w:r w:rsidRPr="003316E3">
        <w:rPr>
          <w:rFonts w:ascii="Times New Roman" w:hAnsi="Times New Roman" w:cs="Times New Roman"/>
          <w:sz w:val="24"/>
          <w:szCs w:val="24"/>
        </w:rPr>
        <w:t>jelosti ili dijelom isplaćivani iznosi iz sredstava gradskog proračuna, darovanjem otuđi svoju imovinu, Grad Opatija ima pravo od daroprimca na povrat iznosa isplaćenih po osnovi priznatog prava.</w:t>
      </w:r>
    </w:p>
    <w:p w14:paraId="28A11778"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Grad Opatija neće podići tužbu radi povrata iznosa iz stavaka 4. i 5. ovoga članka ako bi ostvarivanjem tražbine nasljednici i članovi njegove obitelji te daroprimac i članovi njegove obitelji ostali bez imovine, odnosno prihoda potrebnog za podmirenje osnovnih stambenih i drugih osnovnih životnih potreba.</w:t>
      </w:r>
    </w:p>
    <w:p w14:paraId="470E2C3D"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Grad Opatija ima pravo na povrat iznosa isplaćenih na ime prava iz članka 6. i članka 15. ove Odluke od osobe koja je po zakonu dužna uzdržavati korisnika.</w:t>
      </w:r>
    </w:p>
    <w:p w14:paraId="51F37952" w14:textId="77777777" w:rsidR="00DE174C" w:rsidRDefault="00DE174C" w:rsidP="003316E3">
      <w:pPr>
        <w:jc w:val="center"/>
        <w:rPr>
          <w:rFonts w:ascii="Times New Roman" w:hAnsi="Times New Roman" w:cs="Times New Roman"/>
          <w:sz w:val="24"/>
          <w:szCs w:val="24"/>
        </w:rPr>
      </w:pPr>
    </w:p>
    <w:p w14:paraId="05C3EB3E" w14:textId="120481C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lastRenderedPageBreak/>
        <w:t>Članak 38.</w:t>
      </w:r>
    </w:p>
    <w:p w14:paraId="48245D26"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Korisnik prava iz socijalne skrbi je dužan odmah, a najkasnije u roku od 8 dana, prijaviti upravnom tijelu Grada Opatije nadležnom za poslove socijalne skrbi svaku promjenu činjenice koja bi utjecala na ostvarivanje prava.</w:t>
      </w:r>
    </w:p>
    <w:p w14:paraId="36165A6A"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U slučaju da se temeljem podataka iz stavka 1. odnosno drugih podataka s kojima raspolaže Grad utvrdi da su se promijenile činjenice i okolnosti koje su utjecale na ostvarivanje prava, korisniku će se ukinuti pravo koje je ostvario.</w:t>
      </w:r>
    </w:p>
    <w:p w14:paraId="129765A9"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Grad Opatija ima pravo na naknadu štete koja je nastala isplatom na ime prava iz članka 5. ove Odluke.</w:t>
      </w:r>
    </w:p>
    <w:p w14:paraId="5523AD01"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Korisnik koji je na temelju rješenja Upravnog odjela za financije i društvene djelatnosti ostvario pravo u socijalnom i zdravstvenom programu dužan je nadoknaditi štetu koja je nastala time što je:</w:t>
      </w:r>
    </w:p>
    <w:p w14:paraId="54B0EA6F"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 na temelju neistinitih ili netočnih podataka za koje je znao ili morao znati da su neistiniti, odnosno netočni ili na drugi način neosnovano ostvario pravo iz sustava socijalne skrbi na koje nije imao pravo ili ga je ostvario u većem opsegu nego što mu pripada,</w:t>
      </w:r>
    </w:p>
    <w:p w14:paraId="221E93D2"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 pravo iz socijalnog i zdravstvenog programa ostvario zbog toga što nije prijavio promjenu koja utječe na prestanak ili opseg prava, a znao je ili je morao znati za tu promjenu.</w:t>
      </w:r>
    </w:p>
    <w:p w14:paraId="0A199D8F" w14:textId="77777777" w:rsid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Pri utvrđivanju prava na naknadu štete primjenjuje se zakon kojim se uređuju obvezni odnosi, ako ovom Odlukom nije drugačije propisano.</w:t>
      </w:r>
    </w:p>
    <w:p w14:paraId="13BE2841" w14:textId="77777777" w:rsidR="00741AD3" w:rsidRPr="003316E3" w:rsidRDefault="00741AD3" w:rsidP="003316E3">
      <w:pPr>
        <w:jc w:val="both"/>
        <w:rPr>
          <w:rFonts w:ascii="Times New Roman" w:hAnsi="Times New Roman" w:cs="Times New Roman"/>
          <w:sz w:val="24"/>
          <w:szCs w:val="24"/>
        </w:rPr>
      </w:pPr>
    </w:p>
    <w:p w14:paraId="011B0D06"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VII. NADLEŽNOST I POSTUPAK</w:t>
      </w:r>
    </w:p>
    <w:p w14:paraId="05CF56A1" w14:textId="7777777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t>Članak 39.</w:t>
      </w:r>
    </w:p>
    <w:p w14:paraId="7E3B21D9"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Realizaciju prava, oblika pomoći i programa obavlja Odjel.</w:t>
      </w:r>
    </w:p>
    <w:p w14:paraId="3D8E727C" w14:textId="7777777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t>Članak 40.</w:t>
      </w:r>
    </w:p>
    <w:p w14:paraId="1CCAC1CF"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Socijalno vijeće Grada Opatije, kao savjetodavno tijelo imenuje gradonačelnik na mandat od četiri godine iz redova predstavnika socijalnih i zdravstvenih ustanova te članova humanitarnih organizacija i udruga koje djeluju na području Grada Opatije.</w:t>
      </w:r>
    </w:p>
    <w:p w14:paraId="2979F5F9"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Socijalno vijeće ima sedam članova i to predsjednika i šest članova. Socijalno vijeće radi na sjednicama koje saziva predsjednik. Socijalno vijeće:</w:t>
      </w:r>
    </w:p>
    <w:p w14:paraId="46DE07C8"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-daje mišljenje na prijedlog Proračuna Grada Opatije u dijelu prava i oblika pomoći iz ove Odluke,</w:t>
      </w:r>
    </w:p>
    <w:p w14:paraId="4EDD5195"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-diskrecionom ocjenom odlučuje o dodjeli jednokratnih novčanih pomoći i</w:t>
      </w:r>
    </w:p>
    <w:p w14:paraId="1B8F9760"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-odlučuje o dodjeli sredstava humanitarnim organizacijama i udrugama.</w:t>
      </w:r>
    </w:p>
    <w:p w14:paraId="6EAEF3F9" w14:textId="7777777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t>Članak 41.</w:t>
      </w:r>
    </w:p>
    <w:p w14:paraId="48D276D7"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Postupak za ostvarivanje prava utvrđenih ovom Odlukom pokreće se na zahtjev stranke, njezinog bračnog druga, punoljetnog djeteta, skrbnika ili udomitelja.</w:t>
      </w:r>
    </w:p>
    <w:p w14:paraId="4D25F8C9"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lastRenderedPageBreak/>
        <w:t>Zahtjev se podnosi Odjelu na obrascima koje izrađuje Odjel i koji se mogu preuzeti sa web stranica Grada ili neposredno u prostorima gradskih službi.</w:t>
      </w:r>
    </w:p>
    <w:p w14:paraId="44C61953"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Podnositelj zahtjeva dužan je uz zahtjev dostaviti odgovarajuće isprave odnosno dokaze potrebne za ostvarivanje prava, a koji su jasno navedeni u obrascu.</w:t>
      </w:r>
    </w:p>
    <w:p w14:paraId="7EC66AFA"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Odjel može odlučiti da se posebno ispitaju relevantne činjenice i okolnosti od kojih zavisi ostvarivanje pojedinog prava (posjet obitelji ili na neki drugi način) odnosno činjenice i okolnosti na temelju kojih je pravo već ostvareno.</w:t>
      </w:r>
    </w:p>
    <w:p w14:paraId="1D02F341"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Ako podaci iskazani u zahtjevu nisu potpuni i/li nisu dostavljeni svi prilozi navedeni u obrascu, podnositelj zahtjeva dužan je na traženje Odjela dopuniti zahtjev i/li dostaviti tražene priloge u roku od 15 dana od dana dostave poziva za dopunu.</w:t>
      </w:r>
    </w:p>
    <w:p w14:paraId="20537CE3" w14:textId="109E0BA4" w:rsidR="00CC04A5"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Smatrat će se da je podnositelj odustao od zahtjeva za ostvarivanje prava i oblika pomoći ako dopunjeni zahtjev odnosno traženi prilozi ne budu dostavljeni Odjelu u roku iz prethodnog stavka ovog članka.</w:t>
      </w:r>
    </w:p>
    <w:p w14:paraId="3DEADF97" w14:textId="7777777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t>Članak 42.</w:t>
      </w:r>
    </w:p>
    <w:p w14:paraId="76907680"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O zahtjevu za ostvarivanje prava iz članka 5. ove Odluke u prvom stupnju rješava Odjel u roku od 30 dana od dana podnošenja urednog zahtjeva.</w:t>
      </w:r>
    </w:p>
    <w:p w14:paraId="1F1EF3C1"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O žalbi protiv rješenja Odjela odlučuje nadležno upravno tijelo Primorsko-goranske županije. Ostvarivanje prava u pravilu započinje teći od prvog dana sljedećeg mjeseca nakon podnošenja zahtjeva.</w:t>
      </w:r>
    </w:p>
    <w:p w14:paraId="0179F248"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Iznimno, korisnik započinje s ostvarivanjem prava i za mjesec u kojem je podnio zahtjev ukoliko je zahtjev podnesen do desetog dana u mjesecu.</w:t>
      </w:r>
    </w:p>
    <w:p w14:paraId="3E506C5A" w14:textId="7777777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t>Članak 43.</w:t>
      </w:r>
    </w:p>
    <w:p w14:paraId="2E599B61"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Odjel će na mjestu gdje se zaprimaju zahtjevi za ostvarivanje prava, na prikladan način, istaknuti popis odnosno pregled odgovarajućih isprava odnosno dokaza potrebnih za ostvarivanje prava utvrđenih ovom Odlukom.</w:t>
      </w:r>
    </w:p>
    <w:p w14:paraId="3EAA9FA5" w14:textId="7777777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t>Članak 44.</w:t>
      </w:r>
    </w:p>
    <w:p w14:paraId="32BB5AC1"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Odjel ima pravo i obvezu nadzirati da li se sredstva odobrena za ostvarivanje prava sukladno odredbama ove Odluke koriste u svrhu za koju su namijenjena.</w:t>
      </w:r>
    </w:p>
    <w:p w14:paraId="58956179" w14:textId="77777777" w:rsid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Ukoliko se utvrdi nenamjensko korištenje sredstava, rješenjem Odjela uskratit će se ostvarivanje prava.</w:t>
      </w:r>
    </w:p>
    <w:p w14:paraId="75C9441B" w14:textId="77777777" w:rsidR="00CC04A5" w:rsidRDefault="00CC04A5" w:rsidP="003316E3">
      <w:pPr>
        <w:jc w:val="both"/>
        <w:rPr>
          <w:rFonts w:ascii="Times New Roman" w:hAnsi="Times New Roman" w:cs="Times New Roman"/>
          <w:sz w:val="24"/>
          <w:szCs w:val="24"/>
        </w:rPr>
      </w:pPr>
    </w:p>
    <w:p w14:paraId="4546C841"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VIII. PRIJELAZNE I ZAVRŠNE ODREDBE</w:t>
      </w:r>
      <w:r w:rsidR="00CC04A5">
        <w:rPr>
          <w:rFonts w:ascii="Times New Roman" w:hAnsi="Times New Roman" w:cs="Times New Roman"/>
          <w:sz w:val="24"/>
          <w:szCs w:val="24"/>
        </w:rPr>
        <w:t xml:space="preserve"> IZ SN PGŽ 8/14</w:t>
      </w:r>
    </w:p>
    <w:p w14:paraId="477D369C" w14:textId="7777777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t>Članak 45.</w:t>
      </w:r>
    </w:p>
    <w:p w14:paraId="29A4E613"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Danom stupanja na snagu ove Odluke prestaje vrijediti Odluka o socijalnoj skrbi i zdravstvenoj zaštiti (»Službene novine« Primorsko-goranske županije« broj 43/11).</w:t>
      </w:r>
    </w:p>
    <w:p w14:paraId="361B33DB" w14:textId="77777777" w:rsidR="00854B2F" w:rsidRDefault="00854B2F" w:rsidP="003316E3">
      <w:pPr>
        <w:jc w:val="center"/>
        <w:rPr>
          <w:rFonts w:ascii="Times New Roman" w:hAnsi="Times New Roman" w:cs="Times New Roman"/>
          <w:sz w:val="24"/>
          <w:szCs w:val="24"/>
        </w:rPr>
      </w:pPr>
    </w:p>
    <w:p w14:paraId="4CA120F0" w14:textId="7777777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lastRenderedPageBreak/>
        <w:t>Članak 46.</w:t>
      </w:r>
    </w:p>
    <w:p w14:paraId="5C7982DC" w14:textId="77777777" w:rsidR="003316E3" w:rsidRP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Postupci za ostvarivanje prava započeti prije početka primjene ove Odluke, dovršit će se po odredbama ove Odluke.</w:t>
      </w:r>
    </w:p>
    <w:p w14:paraId="3C9E0C70" w14:textId="77777777" w:rsidR="003316E3" w:rsidRPr="003316E3" w:rsidRDefault="003316E3" w:rsidP="003316E3">
      <w:pPr>
        <w:jc w:val="center"/>
        <w:rPr>
          <w:rFonts w:ascii="Times New Roman" w:hAnsi="Times New Roman" w:cs="Times New Roman"/>
          <w:sz w:val="24"/>
          <w:szCs w:val="24"/>
        </w:rPr>
      </w:pPr>
      <w:r w:rsidRPr="003316E3">
        <w:rPr>
          <w:rFonts w:ascii="Times New Roman" w:hAnsi="Times New Roman" w:cs="Times New Roman"/>
          <w:sz w:val="24"/>
          <w:szCs w:val="24"/>
        </w:rPr>
        <w:t>Članak 47.</w:t>
      </w:r>
    </w:p>
    <w:p w14:paraId="164FE85A" w14:textId="77777777" w:rsidR="003316E3" w:rsidRDefault="003316E3" w:rsidP="003316E3">
      <w:pPr>
        <w:jc w:val="both"/>
        <w:rPr>
          <w:rFonts w:ascii="Times New Roman" w:hAnsi="Times New Roman" w:cs="Times New Roman"/>
          <w:sz w:val="24"/>
          <w:szCs w:val="24"/>
        </w:rPr>
      </w:pPr>
      <w:r w:rsidRPr="003316E3">
        <w:rPr>
          <w:rFonts w:ascii="Times New Roman" w:hAnsi="Times New Roman" w:cs="Times New Roman"/>
          <w:sz w:val="24"/>
          <w:szCs w:val="24"/>
        </w:rPr>
        <w:t>Ova Odluka stupa na snagu osmog dana od dana objave u »Službenim novinama Primorsko-goranske županije«.</w:t>
      </w:r>
    </w:p>
    <w:p w14:paraId="12917900" w14:textId="77777777" w:rsidR="003316E3" w:rsidRDefault="003316E3" w:rsidP="003316E3">
      <w:pPr>
        <w:jc w:val="both"/>
        <w:rPr>
          <w:rFonts w:ascii="Times New Roman" w:hAnsi="Times New Roman" w:cs="Times New Roman"/>
          <w:sz w:val="24"/>
          <w:szCs w:val="24"/>
        </w:rPr>
      </w:pPr>
    </w:p>
    <w:p w14:paraId="71DBA03B" w14:textId="77777777" w:rsidR="009A7D39" w:rsidRDefault="009A7D39" w:rsidP="009A7D39">
      <w:pPr>
        <w:jc w:val="both"/>
        <w:rPr>
          <w:rFonts w:ascii="Times New Roman" w:hAnsi="Times New Roman" w:cs="Times New Roman"/>
          <w:sz w:val="24"/>
          <w:szCs w:val="24"/>
        </w:rPr>
      </w:pPr>
      <w:r w:rsidRPr="003316E3">
        <w:rPr>
          <w:rFonts w:ascii="Times New Roman" w:hAnsi="Times New Roman" w:cs="Times New Roman"/>
          <w:sz w:val="24"/>
          <w:szCs w:val="24"/>
        </w:rPr>
        <w:t>PRIJELAZNE I ZAVRŠNE ODREDBE</w:t>
      </w:r>
      <w:r>
        <w:rPr>
          <w:rFonts w:ascii="Times New Roman" w:hAnsi="Times New Roman" w:cs="Times New Roman"/>
          <w:sz w:val="24"/>
          <w:szCs w:val="24"/>
        </w:rPr>
        <w:t xml:space="preserve"> IZ SN PGŽ 37/15</w:t>
      </w:r>
    </w:p>
    <w:p w14:paraId="119EF039" w14:textId="77777777" w:rsidR="009A7D39" w:rsidRPr="009A7D39" w:rsidRDefault="009A7D39" w:rsidP="009A7D39">
      <w:pPr>
        <w:jc w:val="center"/>
        <w:rPr>
          <w:rFonts w:ascii="Times New Roman" w:hAnsi="Times New Roman" w:cs="Times New Roman"/>
          <w:sz w:val="24"/>
          <w:szCs w:val="24"/>
        </w:rPr>
      </w:pPr>
      <w:r w:rsidRPr="009A7D39">
        <w:rPr>
          <w:rFonts w:ascii="Times New Roman" w:hAnsi="Times New Roman" w:cs="Times New Roman"/>
          <w:sz w:val="24"/>
          <w:szCs w:val="24"/>
        </w:rPr>
        <w:t>Članak 8.</w:t>
      </w:r>
    </w:p>
    <w:p w14:paraId="197266B1" w14:textId="77777777" w:rsidR="009A7D39" w:rsidRDefault="009A7D39" w:rsidP="009A7D39">
      <w:pPr>
        <w:jc w:val="both"/>
        <w:rPr>
          <w:rFonts w:ascii="Times New Roman" w:hAnsi="Times New Roman" w:cs="Times New Roman"/>
          <w:sz w:val="24"/>
          <w:szCs w:val="24"/>
        </w:rPr>
      </w:pPr>
      <w:r w:rsidRPr="009A7D39">
        <w:rPr>
          <w:rFonts w:ascii="Times New Roman" w:hAnsi="Times New Roman" w:cs="Times New Roman"/>
          <w:sz w:val="24"/>
          <w:szCs w:val="24"/>
        </w:rPr>
        <w:t>Ova Odluka stupa na snagu osmog dana od dana objave u</w:t>
      </w:r>
      <w:r>
        <w:rPr>
          <w:rFonts w:ascii="Times New Roman" w:hAnsi="Times New Roman" w:cs="Times New Roman"/>
          <w:sz w:val="24"/>
          <w:szCs w:val="24"/>
        </w:rPr>
        <w:t xml:space="preserve"> </w:t>
      </w:r>
      <w:r w:rsidRPr="009A7D39">
        <w:rPr>
          <w:rFonts w:ascii="Times New Roman" w:hAnsi="Times New Roman" w:cs="Times New Roman"/>
          <w:sz w:val="24"/>
          <w:szCs w:val="24"/>
        </w:rPr>
        <w:t>“</w:t>
      </w:r>
      <w:r>
        <w:rPr>
          <w:rFonts w:ascii="Times New Roman" w:hAnsi="Times New Roman" w:cs="Times New Roman"/>
          <w:sz w:val="24"/>
          <w:szCs w:val="24"/>
        </w:rPr>
        <w:t>Službenim novinama” Pri</w:t>
      </w:r>
      <w:r w:rsidRPr="009A7D39">
        <w:rPr>
          <w:rFonts w:ascii="Times New Roman" w:hAnsi="Times New Roman" w:cs="Times New Roman"/>
          <w:sz w:val="24"/>
          <w:szCs w:val="24"/>
        </w:rPr>
        <w:t>morsko-goranske županije, a primjenjuje se počev od 01.siječnja 2016.godine.</w:t>
      </w:r>
    </w:p>
    <w:p w14:paraId="54DA5FAD" w14:textId="77777777" w:rsidR="009A7D39" w:rsidRDefault="009A7D39" w:rsidP="009A7D39">
      <w:pPr>
        <w:jc w:val="both"/>
        <w:rPr>
          <w:rFonts w:ascii="Times New Roman" w:hAnsi="Times New Roman" w:cs="Times New Roman"/>
          <w:sz w:val="24"/>
          <w:szCs w:val="24"/>
        </w:rPr>
      </w:pPr>
    </w:p>
    <w:p w14:paraId="589565B5" w14:textId="77777777" w:rsidR="009A7D39" w:rsidRDefault="009A7D39" w:rsidP="009A7D39">
      <w:pPr>
        <w:jc w:val="both"/>
        <w:rPr>
          <w:rFonts w:ascii="Times New Roman" w:hAnsi="Times New Roman" w:cs="Times New Roman"/>
          <w:sz w:val="24"/>
          <w:szCs w:val="24"/>
        </w:rPr>
      </w:pPr>
      <w:r w:rsidRPr="003316E3">
        <w:rPr>
          <w:rFonts w:ascii="Times New Roman" w:hAnsi="Times New Roman" w:cs="Times New Roman"/>
          <w:sz w:val="24"/>
          <w:szCs w:val="24"/>
        </w:rPr>
        <w:t>PRIJELAZNE I ZAVRŠNE ODREDBE</w:t>
      </w:r>
      <w:r>
        <w:rPr>
          <w:rFonts w:ascii="Times New Roman" w:hAnsi="Times New Roman" w:cs="Times New Roman"/>
          <w:sz w:val="24"/>
          <w:szCs w:val="24"/>
        </w:rPr>
        <w:t xml:space="preserve"> IZ SN PGŽ 21/17</w:t>
      </w:r>
    </w:p>
    <w:p w14:paraId="766BC63D" w14:textId="77777777" w:rsidR="009A7D39" w:rsidRPr="009A7D39" w:rsidRDefault="009A7D39" w:rsidP="009A7D39">
      <w:pPr>
        <w:jc w:val="center"/>
        <w:rPr>
          <w:rFonts w:ascii="Times New Roman" w:hAnsi="Times New Roman" w:cs="Times New Roman"/>
          <w:sz w:val="24"/>
          <w:szCs w:val="24"/>
        </w:rPr>
      </w:pPr>
      <w:r w:rsidRPr="009A7D39">
        <w:rPr>
          <w:rFonts w:ascii="Times New Roman" w:hAnsi="Times New Roman" w:cs="Times New Roman"/>
          <w:sz w:val="24"/>
          <w:szCs w:val="24"/>
        </w:rPr>
        <w:t>Članak 5.</w:t>
      </w:r>
    </w:p>
    <w:p w14:paraId="1FA10B2C" w14:textId="77777777" w:rsidR="009A7D39" w:rsidRPr="009A7D39" w:rsidRDefault="009A7D39" w:rsidP="009A7D39">
      <w:pPr>
        <w:jc w:val="both"/>
        <w:rPr>
          <w:rFonts w:ascii="Times New Roman" w:hAnsi="Times New Roman" w:cs="Times New Roman"/>
          <w:sz w:val="24"/>
          <w:szCs w:val="24"/>
        </w:rPr>
      </w:pPr>
      <w:r w:rsidRPr="009A7D39">
        <w:rPr>
          <w:rFonts w:ascii="Times New Roman" w:hAnsi="Times New Roman" w:cs="Times New Roman"/>
          <w:sz w:val="24"/>
          <w:szCs w:val="24"/>
        </w:rPr>
        <w:t>Ova Odluka stupa na snagu osmog dana od dana objave u “Službenim novinama” Primorsko-goranske županije.</w:t>
      </w:r>
    </w:p>
    <w:p w14:paraId="003657F4" w14:textId="77777777" w:rsidR="009A7D39" w:rsidRPr="009A7D39" w:rsidRDefault="009A7D39" w:rsidP="009A7D39">
      <w:pPr>
        <w:jc w:val="both"/>
        <w:rPr>
          <w:rFonts w:ascii="Times New Roman" w:hAnsi="Times New Roman" w:cs="Times New Roman"/>
          <w:sz w:val="24"/>
          <w:szCs w:val="24"/>
        </w:rPr>
      </w:pPr>
      <w:r w:rsidRPr="009A7D39">
        <w:rPr>
          <w:rFonts w:ascii="Times New Roman" w:hAnsi="Times New Roman" w:cs="Times New Roman"/>
          <w:sz w:val="24"/>
          <w:szCs w:val="24"/>
        </w:rPr>
        <w:t>Za djecu rođenu prije stupanja na snagu ove Odluke primjenjuju se odredbe Odluke</w:t>
      </w:r>
      <w:r>
        <w:rPr>
          <w:rFonts w:ascii="Times New Roman" w:hAnsi="Times New Roman" w:cs="Times New Roman"/>
          <w:sz w:val="24"/>
          <w:szCs w:val="24"/>
        </w:rPr>
        <w:t xml:space="preserve"> </w:t>
      </w:r>
      <w:r w:rsidRPr="009A7D39">
        <w:rPr>
          <w:rFonts w:ascii="Times New Roman" w:hAnsi="Times New Roman" w:cs="Times New Roman"/>
          <w:sz w:val="24"/>
          <w:szCs w:val="24"/>
        </w:rPr>
        <w:t xml:space="preserve">o </w:t>
      </w:r>
      <w:r>
        <w:rPr>
          <w:rFonts w:ascii="Times New Roman" w:hAnsi="Times New Roman" w:cs="Times New Roman"/>
          <w:sz w:val="24"/>
          <w:szCs w:val="24"/>
        </w:rPr>
        <w:t xml:space="preserve"> </w:t>
      </w:r>
      <w:r w:rsidRPr="009A7D39">
        <w:rPr>
          <w:rFonts w:ascii="Times New Roman" w:hAnsi="Times New Roman" w:cs="Times New Roman"/>
          <w:sz w:val="24"/>
          <w:szCs w:val="24"/>
        </w:rPr>
        <w:t xml:space="preserve">socijalnoj skrbi i zdravstvenoj zaštiti (Službene novine PGŽ broj 8/14, 7/15). </w:t>
      </w:r>
    </w:p>
    <w:p w14:paraId="3FD8CB43" w14:textId="77777777" w:rsidR="009A7D39" w:rsidRPr="009A7D39" w:rsidRDefault="009A7D39" w:rsidP="009A7D39">
      <w:pPr>
        <w:jc w:val="both"/>
        <w:rPr>
          <w:rFonts w:ascii="Times New Roman" w:hAnsi="Times New Roman" w:cs="Times New Roman"/>
          <w:sz w:val="24"/>
          <w:szCs w:val="24"/>
        </w:rPr>
      </w:pPr>
      <w:r w:rsidRPr="009A7D39">
        <w:rPr>
          <w:rFonts w:ascii="Times New Roman" w:hAnsi="Times New Roman" w:cs="Times New Roman"/>
          <w:sz w:val="24"/>
          <w:szCs w:val="24"/>
        </w:rPr>
        <w:t>Pomoć iz članka 19b., stavak 1. za školsku godinu 2017/18. ostvarit će se kroz financijsku potporu roditeljima, do visine cijene kompleta udžbenika</w:t>
      </w:r>
      <w:r>
        <w:rPr>
          <w:rFonts w:ascii="Times New Roman" w:hAnsi="Times New Roman" w:cs="Times New Roman"/>
          <w:sz w:val="24"/>
          <w:szCs w:val="24"/>
        </w:rPr>
        <w:t xml:space="preserve"> </w:t>
      </w:r>
      <w:r w:rsidRPr="009A7D39">
        <w:rPr>
          <w:rFonts w:ascii="Times New Roman" w:hAnsi="Times New Roman" w:cs="Times New Roman"/>
          <w:sz w:val="24"/>
          <w:szCs w:val="24"/>
        </w:rPr>
        <w:t>i radnih bilježnica za obvezne predmete.</w:t>
      </w:r>
    </w:p>
    <w:p w14:paraId="7AFA95D7" w14:textId="77777777" w:rsidR="009A7D39" w:rsidRPr="009A7D39" w:rsidRDefault="009A7D39" w:rsidP="009A7D39">
      <w:pPr>
        <w:jc w:val="both"/>
        <w:rPr>
          <w:rFonts w:ascii="Times New Roman" w:hAnsi="Times New Roman" w:cs="Times New Roman"/>
          <w:sz w:val="24"/>
          <w:szCs w:val="24"/>
        </w:rPr>
      </w:pPr>
      <w:r w:rsidRPr="009A7D39">
        <w:rPr>
          <w:rFonts w:ascii="Times New Roman" w:hAnsi="Times New Roman" w:cs="Times New Roman"/>
          <w:sz w:val="24"/>
          <w:szCs w:val="24"/>
        </w:rPr>
        <w:t xml:space="preserve">Pomoć iz članka 19b., stavak 3. primjenjuju se od 01.siječnja 2018.godine. </w:t>
      </w:r>
    </w:p>
    <w:p w14:paraId="7A5352C9" w14:textId="77777777" w:rsidR="009A7D39" w:rsidRPr="009A7D39" w:rsidRDefault="009A7D39" w:rsidP="009A7D39">
      <w:pPr>
        <w:jc w:val="both"/>
        <w:rPr>
          <w:rFonts w:ascii="Times New Roman" w:hAnsi="Times New Roman" w:cs="Times New Roman"/>
          <w:sz w:val="24"/>
          <w:szCs w:val="24"/>
        </w:rPr>
      </w:pPr>
      <w:r w:rsidRPr="009A7D39">
        <w:rPr>
          <w:rFonts w:ascii="Times New Roman" w:hAnsi="Times New Roman" w:cs="Times New Roman"/>
          <w:sz w:val="24"/>
          <w:szCs w:val="24"/>
        </w:rPr>
        <w:t>Pomoći</w:t>
      </w:r>
      <w:r>
        <w:rPr>
          <w:rFonts w:ascii="Times New Roman" w:hAnsi="Times New Roman" w:cs="Times New Roman"/>
          <w:sz w:val="24"/>
          <w:szCs w:val="24"/>
        </w:rPr>
        <w:t xml:space="preserve"> </w:t>
      </w:r>
      <w:r w:rsidRPr="009A7D39">
        <w:rPr>
          <w:rFonts w:ascii="Times New Roman" w:hAnsi="Times New Roman" w:cs="Times New Roman"/>
          <w:sz w:val="24"/>
          <w:szCs w:val="24"/>
        </w:rPr>
        <w:t>iz članka 25a. i članka 25b. primjenjuju</w:t>
      </w:r>
      <w:r>
        <w:rPr>
          <w:rFonts w:ascii="Times New Roman" w:hAnsi="Times New Roman" w:cs="Times New Roman"/>
          <w:sz w:val="24"/>
          <w:szCs w:val="24"/>
        </w:rPr>
        <w:t xml:space="preserve"> </w:t>
      </w:r>
      <w:r w:rsidRPr="009A7D39">
        <w:rPr>
          <w:rFonts w:ascii="Times New Roman" w:hAnsi="Times New Roman" w:cs="Times New Roman"/>
          <w:sz w:val="24"/>
          <w:szCs w:val="24"/>
        </w:rPr>
        <w:t>se od 1.siječnja 2018.godine.</w:t>
      </w:r>
    </w:p>
    <w:p w14:paraId="699BE89F" w14:textId="77777777" w:rsidR="00CC04A5" w:rsidRDefault="00CC04A5" w:rsidP="00BC2F09">
      <w:pPr>
        <w:jc w:val="both"/>
        <w:rPr>
          <w:rFonts w:ascii="Times New Roman" w:hAnsi="Times New Roman" w:cs="Times New Roman"/>
          <w:sz w:val="24"/>
          <w:szCs w:val="24"/>
        </w:rPr>
      </w:pPr>
    </w:p>
    <w:p w14:paraId="1D38027E" w14:textId="77777777" w:rsidR="00BC2F09" w:rsidRPr="00B20EFA" w:rsidRDefault="00BC2F09" w:rsidP="00BC2F09">
      <w:pPr>
        <w:jc w:val="both"/>
        <w:rPr>
          <w:rFonts w:ascii="Times New Roman" w:hAnsi="Times New Roman" w:cs="Times New Roman"/>
          <w:sz w:val="24"/>
          <w:szCs w:val="24"/>
        </w:rPr>
      </w:pPr>
      <w:r w:rsidRPr="00B20EFA">
        <w:rPr>
          <w:rFonts w:ascii="Times New Roman" w:hAnsi="Times New Roman" w:cs="Times New Roman"/>
          <w:sz w:val="24"/>
          <w:szCs w:val="24"/>
        </w:rPr>
        <w:t xml:space="preserve">PRIJELAZNE I ZAVRŠNE ODREDBE IZ SN PGŽ </w:t>
      </w:r>
      <w:r w:rsidR="00802328">
        <w:rPr>
          <w:rFonts w:ascii="Times New Roman" w:hAnsi="Times New Roman" w:cs="Times New Roman"/>
          <w:sz w:val="24"/>
          <w:szCs w:val="24"/>
        </w:rPr>
        <w:t>11</w:t>
      </w:r>
      <w:r w:rsidRPr="00B20EFA">
        <w:rPr>
          <w:rFonts w:ascii="Times New Roman" w:hAnsi="Times New Roman" w:cs="Times New Roman"/>
          <w:sz w:val="24"/>
          <w:szCs w:val="24"/>
        </w:rPr>
        <w:t>/18</w:t>
      </w:r>
    </w:p>
    <w:p w14:paraId="08C45060" w14:textId="77777777" w:rsidR="00BC2F09" w:rsidRPr="00B20EFA" w:rsidRDefault="00BC2F09" w:rsidP="00BC2F09">
      <w:pPr>
        <w:jc w:val="center"/>
        <w:rPr>
          <w:rFonts w:ascii="Times New Roman" w:hAnsi="Times New Roman" w:cs="Times New Roman"/>
          <w:sz w:val="24"/>
          <w:szCs w:val="24"/>
        </w:rPr>
      </w:pPr>
      <w:r w:rsidRPr="00B20EFA">
        <w:rPr>
          <w:rFonts w:ascii="Times New Roman" w:hAnsi="Times New Roman" w:cs="Times New Roman"/>
          <w:sz w:val="24"/>
          <w:szCs w:val="24"/>
        </w:rPr>
        <w:t>Članak 3.</w:t>
      </w:r>
    </w:p>
    <w:p w14:paraId="6E4C39FB" w14:textId="77777777" w:rsidR="00BC2F09" w:rsidRPr="009A7D39" w:rsidRDefault="00BC2F09" w:rsidP="00BC2F09">
      <w:pPr>
        <w:jc w:val="both"/>
        <w:rPr>
          <w:rFonts w:ascii="Times New Roman" w:hAnsi="Times New Roman" w:cs="Times New Roman"/>
          <w:sz w:val="24"/>
          <w:szCs w:val="24"/>
        </w:rPr>
      </w:pPr>
      <w:r w:rsidRPr="00B20EFA">
        <w:rPr>
          <w:rFonts w:ascii="Times New Roman" w:hAnsi="Times New Roman" w:cs="Times New Roman"/>
          <w:sz w:val="24"/>
          <w:szCs w:val="24"/>
        </w:rPr>
        <w:t>Ova Odluka stupa na snagu osmog dana od dana objave u “Službenim novinama” Primorsko-goranske županije.</w:t>
      </w:r>
    </w:p>
    <w:p w14:paraId="7D593A7B" w14:textId="77777777" w:rsidR="009A7D39" w:rsidRDefault="009A7D39" w:rsidP="009A7D39">
      <w:pPr>
        <w:jc w:val="both"/>
        <w:rPr>
          <w:rFonts w:ascii="Times New Roman" w:hAnsi="Times New Roman" w:cs="Times New Roman"/>
          <w:sz w:val="24"/>
          <w:szCs w:val="24"/>
        </w:rPr>
      </w:pPr>
    </w:p>
    <w:p w14:paraId="63257AE4" w14:textId="77777777" w:rsidR="00802328" w:rsidRPr="00B20EFA" w:rsidRDefault="00802328" w:rsidP="00802328">
      <w:pPr>
        <w:jc w:val="both"/>
        <w:rPr>
          <w:rFonts w:ascii="Times New Roman" w:hAnsi="Times New Roman" w:cs="Times New Roman"/>
          <w:sz w:val="24"/>
          <w:szCs w:val="24"/>
        </w:rPr>
      </w:pPr>
      <w:r w:rsidRPr="00B20EFA">
        <w:rPr>
          <w:rFonts w:ascii="Times New Roman" w:hAnsi="Times New Roman" w:cs="Times New Roman"/>
          <w:sz w:val="24"/>
          <w:szCs w:val="24"/>
        </w:rPr>
        <w:t xml:space="preserve">PRIJELAZNE I ZAVRŠNE ODREDBE IZ SN PGŽ </w:t>
      </w:r>
      <w:r>
        <w:rPr>
          <w:rFonts w:ascii="Times New Roman" w:hAnsi="Times New Roman" w:cs="Times New Roman"/>
          <w:sz w:val="24"/>
          <w:szCs w:val="24"/>
        </w:rPr>
        <w:t>21</w:t>
      </w:r>
      <w:r w:rsidRPr="00B20EFA">
        <w:rPr>
          <w:rFonts w:ascii="Times New Roman" w:hAnsi="Times New Roman" w:cs="Times New Roman"/>
          <w:sz w:val="24"/>
          <w:szCs w:val="24"/>
        </w:rPr>
        <w:t>/18</w:t>
      </w:r>
    </w:p>
    <w:p w14:paraId="2FE8608F" w14:textId="77777777" w:rsidR="00802328" w:rsidRPr="00B20EFA" w:rsidRDefault="00802328" w:rsidP="00802328">
      <w:pPr>
        <w:jc w:val="center"/>
        <w:rPr>
          <w:rFonts w:ascii="Times New Roman" w:hAnsi="Times New Roman" w:cs="Times New Roman"/>
          <w:sz w:val="24"/>
          <w:szCs w:val="24"/>
        </w:rPr>
      </w:pPr>
      <w:r>
        <w:rPr>
          <w:rFonts w:ascii="Times New Roman" w:hAnsi="Times New Roman" w:cs="Times New Roman"/>
          <w:sz w:val="24"/>
          <w:szCs w:val="24"/>
        </w:rPr>
        <w:t>Članak 4</w:t>
      </w:r>
      <w:r w:rsidRPr="00B20EFA">
        <w:rPr>
          <w:rFonts w:ascii="Times New Roman" w:hAnsi="Times New Roman" w:cs="Times New Roman"/>
          <w:sz w:val="24"/>
          <w:szCs w:val="24"/>
        </w:rPr>
        <w:t>.</w:t>
      </w:r>
    </w:p>
    <w:p w14:paraId="00CD1EBA" w14:textId="07E3D34F" w:rsidR="00802328" w:rsidRDefault="00802328" w:rsidP="00802328">
      <w:pPr>
        <w:jc w:val="both"/>
        <w:rPr>
          <w:rFonts w:ascii="Times New Roman" w:hAnsi="Times New Roman" w:cs="Times New Roman"/>
          <w:sz w:val="24"/>
          <w:szCs w:val="24"/>
        </w:rPr>
      </w:pPr>
      <w:r w:rsidRPr="00B20EFA">
        <w:rPr>
          <w:rFonts w:ascii="Times New Roman" w:hAnsi="Times New Roman" w:cs="Times New Roman"/>
          <w:sz w:val="24"/>
          <w:szCs w:val="24"/>
        </w:rPr>
        <w:t>Ova Odluka stupa na snagu osmog dana od dana objave u “Službenim novinama” Primorsko-goranske županije.</w:t>
      </w:r>
    </w:p>
    <w:p w14:paraId="4A2E30F3" w14:textId="6918BD68" w:rsidR="00A63466" w:rsidRDefault="00A63466" w:rsidP="00802328">
      <w:pPr>
        <w:jc w:val="both"/>
        <w:rPr>
          <w:rFonts w:ascii="Times New Roman" w:hAnsi="Times New Roman" w:cs="Times New Roman"/>
          <w:sz w:val="24"/>
          <w:szCs w:val="24"/>
        </w:rPr>
      </w:pPr>
    </w:p>
    <w:p w14:paraId="79B168DE" w14:textId="3B01C480" w:rsidR="00A63466" w:rsidRPr="00B20EFA" w:rsidRDefault="00A63466" w:rsidP="00A63466">
      <w:pPr>
        <w:jc w:val="both"/>
        <w:rPr>
          <w:rFonts w:ascii="Times New Roman" w:hAnsi="Times New Roman" w:cs="Times New Roman"/>
          <w:sz w:val="24"/>
          <w:szCs w:val="24"/>
        </w:rPr>
      </w:pPr>
      <w:r w:rsidRPr="00B20EFA">
        <w:rPr>
          <w:rFonts w:ascii="Times New Roman" w:hAnsi="Times New Roman" w:cs="Times New Roman"/>
          <w:sz w:val="24"/>
          <w:szCs w:val="24"/>
        </w:rPr>
        <w:lastRenderedPageBreak/>
        <w:t xml:space="preserve">PRIJELAZNE I ZAVRŠNE ODREDBE IZ SN PGŽ </w:t>
      </w:r>
      <w:r>
        <w:rPr>
          <w:rFonts w:ascii="Times New Roman" w:hAnsi="Times New Roman" w:cs="Times New Roman"/>
          <w:sz w:val="24"/>
          <w:szCs w:val="24"/>
        </w:rPr>
        <w:t>2</w:t>
      </w:r>
      <w:r>
        <w:rPr>
          <w:rFonts w:ascii="Times New Roman" w:hAnsi="Times New Roman" w:cs="Times New Roman"/>
          <w:sz w:val="24"/>
          <w:szCs w:val="24"/>
        </w:rPr>
        <w:t>6</w:t>
      </w:r>
      <w:r w:rsidRPr="00B20EFA">
        <w:rPr>
          <w:rFonts w:ascii="Times New Roman" w:hAnsi="Times New Roman" w:cs="Times New Roman"/>
          <w:sz w:val="24"/>
          <w:szCs w:val="24"/>
        </w:rPr>
        <w:t>/</w:t>
      </w:r>
      <w:r>
        <w:rPr>
          <w:rFonts w:ascii="Times New Roman" w:hAnsi="Times New Roman" w:cs="Times New Roman"/>
          <w:sz w:val="24"/>
          <w:szCs w:val="24"/>
        </w:rPr>
        <w:t>21</w:t>
      </w:r>
    </w:p>
    <w:p w14:paraId="570220EE" w14:textId="719B6FA4" w:rsidR="00A63466" w:rsidRPr="00B20EFA" w:rsidRDefault="00A63466" w:rsidP="00A63466">
      <w:pPr>
        <w:jc w:val="center"/>
        <w:rPr>
          <w:rFonts w:ascii="Times New Roman" w:hAnsi="Times New Roman" w:cs="Times New Roman"/>
          <w:sz w:val="24"/>
          <w:szCs w:val="24"/>
        </w:rPr>
      </w:pPr>
      <w:r>
        <w:rPr>
          <w:rFonts w:ascii="Times New Roman" w:hAnsi="Times New Roman" w:cs="Times New Roman"/>
          <w:sz w:val="24"/>
          <w:szCs w:val="24"/>
        </w:rPr>
        <w:t xml:space="preserve">Članak </w:t>
      </w:r>
      <w:r>
        <w:rPr>
          <w:rFonts w:ascii="Times New Roman" w:hAnsi="Times New Roman" w:cs="Times New Roman"/>
          <w:sz w:val="24"/>
          <w:szCs w:val="24"/>
        </w:rPr>
        <w:t>5</w:t>
      </w:r>
      <w:r w:rsidRPr="00B20EFA">
        <w:rPr>
          <w:rFonts w:ascii="Times New Roman" w:hAnsi="Times New Roman" w:cs="Times New Roman"/>
          <w:sz w:val="24"/>
          <w:szCs w:val="24"/>
        </w:rPr>
        <w:t>.</w:t>
      </w:r>
    </w:p>
    <w:p w14:paraId="3AE11977" w14:textId="42BA8934" w:rsidR="00A63466" w:rsidRDefault="00DE174C" w:rsidP="00A63466">
      <w:pPr>
        <w:jc w:val="both"/>
        <w:rPr>
          <w:rFonts w:ascii="Times New Roman" w:hAnsi="Times New Roman" w:cs="Times New Roman"/>
          <w:sz w:val="24"/>
          <w:szCs w:val="24"/>
        </w:rPr>
      </w:pPr>
      <w:r w:rsidRPr="00A63466">
        <w:rPr>
          <w:rFonts w:ascii="Times New Roman" w:eastAsia="Calibri" w:hAnsi="Times New Roman" w:cs="Times New Roman"/>
          <w:sz w:val="24"/>
          <w:szCs w:val="24"/>
        </w:rPr>
        <w:t>Ova Odluka stupa na snagu i primjenjuje se od 1.siječnja 2022.godine</w:t>
      </w:r>
      <w:r w:rsidR="00A63466">
        <w:rPr>
          <w:rFonts w:ascii="Times New Roman" w:eastAsia="Calibri" w:hAnsi="Times New Roman" w:cs="Times New Roman"/>
          <w:sz w:val="24"/>
          <w:szCs w:val="24"/>
        </w:rPr>
        <w:t xml:space="preserve">, a objavit će se u </w:t>
      </w:r>
      <w:r w:rsidR="00A63466" w:rsidRPr="00B20EFA">
        <w:rPr>
          <w:rFonts w:ascii="Times New Roman" w:hAnsi="Times New Roman" w:cs="Times New Roman"/>
          <w:sz w:val="24"/>
          <w:szCs w:val="24"/>
        </w:rPr>
        <w:t>“Službenim novinama” Primorsko-goranske županije.</w:t>
      </w:r>
    </w:p>
    <w:p w14:paraId="689AAFD6" w14:textId="77777777" w:rsidR="00A63466" w:rsidRDefault="00A63466" w:rsidP="00A63466">
      <w:pPr>
        <w:jc w:val="both"/>
        <w:rPr>
          <w:rFonts w:ascii="Times New Roman" w:hAnsi="Times New Roman" w:cs="Times New Roman"/>
          <w:sz w:val="24"/>
          <w:szCs w:val="24"/>
        </w:rPr>
      </w:pPr>
    </w:p>
    <w:p w14:paraId="1A6412E7" w14:textId="11589B22" w:rsidR="00DE174C" w:rsidRPr="00A63466" w:rsidRDefault="00DE174C" w:rsidP="00DE174C">
      <w:pPr>
        <w:spacing w:line="256" w:lineRule="auto"/>
        <w:jc w:val="both"/>
        <w:rPr>
          <w:rFonts w:ascii="Times New Roman" w:eastAsia="Calibri" w:hAnsi="Times New Roman" w:cs="Times New Roman"/>
          <w:sz w:val="24"/>
          <w:szCs w:val="24"/>
        </w:rPr>
      </w:pPr>
    </w:p>
    <w:p w14:paraId="7BECBEC4" w14:textId="77777777" w:rsidR="00DE174C" w:rsidRPr="009A7D39" w:rsidRDefault="00DE174C" w:rsidP="00802328">
      <w:pPr>
        <w:jc w:val="both"/>
        <w:rPr>
          <w:rFonts w:ascii="Times New Roman" w:hAnsi="Times New Roman" w:cs="Times New Roman"/>
          <w:sz w:val="24"/>
          <w:szCs w:val="24"/>
        </w:rPr>
      </w:pPr>
    </w:p>
    <w:p w14:paraId="582071B4" w14:textId="77777777" w:rsidR="00802328" w:rsidRDefault="00802328" w:rsidP="00802328">
      <w:pPr>
        <w:jc w:val="both"/>
        <w:rPr>
          <w:rFonts w:ascii="Times New Roman" w:hAnsi="Times New Roman" w:cs="Times New Roman"/>
          <w:sz w:val="24"/>
          <w:szCs w:val="24"/>
        </w:rPr>
      </w:pPr>
    </w:p>
    <w:p w14:paraId="6FB6DFB4" w14:textId="77777777" w:rsidR="00802328" w:rsidRDefault="00802328" w:rsidP="009A7D39">
      <w:pPr>
        <w:jc w:val="both"/>
        <w:rPr>
          <w:rFonts w:ascii="Times New Roman" w:hAnsi="Times New Roman" w:cs="Times New Roman"/>
          <w:sz w:val="24"/>
          <w:szCs w:val="24"/>
        </w:rPr>
      </w:pPr>
    </w:p>
    <w:p w14:paraId="55B0F579" w14:textId="77777777" w:rsidR="009A7D39" w:rsidRDefault="009A7D39" w:rsidP="009A7D39">
      <w:pPr>
        <w:jc w:val="both"/>
        <w:rPr>
          <w:rFonts w:ascii="Times New Roman" w:hAnsi="Times New Roman" w:cs="Times New Roman"/>
          <w:sz w:val="24"/>
          <w:szCs w:val="24"/>
        </w:rPr>
      </w:pPr>
    </w:p>
    <w:p w14:paraId="00C6112E" w14:textId="77777777" w:rsidR="009A7D39" w:rsidRPr="009A7D39" w:rsidRDefault="009A7D39" w:rsidP="009A7D39">
      <w:pPr>
        <w:jc w:val="both"/>
        <w:rPr>
          <w:rFonts w:ascii="Times New Roman" w:hAnsi="Times New Roman" w:cs="Times New Roman"/>
          <w:sz w:val="24"/>
          <w:szCs w:val="24"/>
        </w:rPr>
      </w:pPr>
    </w:p>
    <w:p w14:paraId="498DCC9B" w14:textId="77777777" w:rsidR="00941909" w:rsidRPr="003316E3" w:rsidRDefault="00941909" w:rsidP="003316E3">
      <w:pPr>
        <w:jc w:val="both"/>
        <w:rPr>
          <w:rFonts w:ascii="Times New Roman" w:hAnsi="Times New Roman" w:cs="Times New Roman"/>
          <w:sz w:val="24"/>
          <w:szCs w:val="24"/>
        </w:rPr>
      </w:pPr>
    </w:p>
    <w:sectPr w:rsidR="00941909" w:rsidRPr="003316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E6175"/>
    <w:multiLevelType w:val="hybridMultilevel"/>
    <w:tmpl w:val="3DB6F2AA"/>
    <w:lvl w:ilvl="0" w:tplc="C468481E">
      <w:numFmt w:val="bullet"/>
      <w:lvlText w:val="-"/>
      <w:lvlJc w:val="left"/>
      <w:pPr>
        <w:ind w:left="0" w:firstLine="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44471370"/>
    <w:multiLevelType w:val="hybridMultilevel"/>
    <w:tmpl w:val="B6FECA18"/>
    <w:lvl w:ilvl="0" w:tplc="9AD698F6">
      <w:numFmt w:val="bullet"/>
      <w:lvlText w:val="-"/>
      <w:lvlJc w:val="left"/>
      <w:pPr>
        <w:ind w:left="0" w:firstLine="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C58"/>
    <w:rsid w:val="001D481D"/>
    <w:rsid w:val="002716BB"/>
    <w:rsid w:val="003316E3"/>
    <w:rsid w:val="003876D8"/>
    <w:rsid w:val="00655717"/>
    <w:rsid w:val="00741AD3"/>
    <w:rsid w:val="00802328"/>
    <w:rsid w:val="00831B2B"/>
    <w:rsid w:val="00854B2F"/>
    <w:rsid w:val="00876810"/>
    <w:rsid w:val="00930B06"/>
    <w:rsid w:val="00941909"/>
    <w:rsid w:val="009A7D39"/>
    <w:rsid w:val="00A63466"/>
    <w:rsid w:val="00B070D5"/>
    <w:rsid w:val="00B20EFA"/>
    <w:rsid w:val="00BC0CC4"/>
    <w:rsid w:val="00BC2F09"/>
    <w:rsid w:val="00C06971"/>
    <w:rsid w:val="00CC04A5"/>
    <w:rsid w:val="00DE174C"/>
    <w:rsid w:val="00E51D38"/>
    <w:rsid w:val="00E61C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CE33"/>
  <w15:chartTrackingRefBased/>
  <w15:docId w15:val="{DCBF0B7E-4160-49D1-AC5C-777E9E15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47592">
      <w:bodyDiv w:val="1"/>
      <w:marLeft w:val="0"/>
      <w:marRight w:val="0"/>
      <w:marTop w:val="0"/>
      <w:marBottom w:val="0"/>
      <w:divBdr>
        <w:top w:val="none" w:sz="0" w:space="0" w:color="auto"/>
        <w:left w:val="none" w:sz="0" w:space="0" w:color="auto"/>
        <w:bottom w:val="none" w:sz="0" w:space="0" w:color="auto"/>
        <w:right w:val="none" w:sz="0" w:space="0" w:color="auto"/>
      </w:divBdr>
    </w:div>
    <w:div w:id="467404774">
      <w:bodyDiv w:val="1"/>
      <w:marLeft w:val="0"/>
      <w:marRight w:val="0"/>
      <w:marTop w:val="0"/>
      <w:marBottom w:val="0"/>
      <w:divBdr>
        <w:top w:val="none" w:sz="0" w:space="0" w:color="auto"/>
        <w:left w:val="none" w:sz="0" w:space="0" w:color="auto"/>
        <w:bottom w:val="none" w:sz="0" w:space="0" w:color="auto"/>
        <w:right w:val="none" w:sz="0" w:space="0" w:color="auto"/>
      </w:divBdr>
      <w:divsChild>
        <w:div w:id="1297375454">
          <w:marLeft w:val="0"/>
          <w:marRight w:val="0"/>
          <w:marTop w:val="0"/>
          <w:marBottom w:val="0"/>
          <w:divBdr>
            <w:top w:val="none" w:sz="0" w:space="0" w:color="auto"/>
            <w:left w:val="none" w:sz="0" w:space="0" w:color="auto"/>
            <w:bottom w:val="none" w:sz="0" w:space="0" w:color="auto"/>
            <w:right w:val="none" w:sz="0" w:space="0" w:color="auto"/>
          </w:divBdr>
        </w:div>
        <w:div w:id="1081872973">
          <w:marLeft w:val="0"/>
          <w:marRight w:val="0"/>
          <w:marTop w:val="0"/>
          <w:marBottom w:val="0"/>
          <w:divBdr>
            <w:top w:val="none" w:sz="0" w:space="0" w:color="auto"/>
            <w:left w:val="none" w:sz="0" w:space="0" w:color="auto"/>
            <w:bottom w:val="none" w:sz="0" w:space="0" w:color="auto"/>
            <w:right w:val="none" w:sz="0" w:space="0" w:color="auto"/>
          </w:divBdr>
        </w:div>
        <w:div w:id="563026504">
          <w:marLeft w:val="0"/>
          <w:marRight w:val="0"/>
          <w:marTop w:val="0"/>
          <w:marBottom w:val="0"/>
          <w:divBdr>
            <w:top w:val="none" w:sz="0" w:space="0" w:color="auto"/>
            <w:left w:val="none" w:sz="0" w:space="0" w:color="auto"/>
            <w:bottom w:val="none" w:sz="0" w:space="0" w:color="auto"/>
            <w:right w:val="none" w:sz="0" w:space="0" w:color="auto"/>
          </w:divBdr>
        </w:div>
        <w:div w:id="1113134078">
          <w:marLeft w:val="0"/>
          <w:marRight w:val="0"/>
          <w:marTop w:val="0"/>
          <w:marBottom w:val="0"/>
          <w:divBdr>
            <w:top w:val="none" w:sz="0" w:space="0" w:color="auto"/>
            <w:left w:val="none" w:sz="0" w:space="0" w:color="auto"/>
            <w:bottom w:val="none" w:sz="0" w:space="0" w:color="auto"/>
            <w:right w:val="none" w:sz="0" w:space="0" w:color="auto"/>
          </w:divBdr>
        </w:div>
        <w:div w:id="50542473">
          <w:marLeft w:val="0"/>
          <w:marRight w:val="0"/>
          <w:marTop w:val="0"/>
          <w:marBottom w:val="0"/>
          <w:divBdr>
            <w:top w:val="none" w:sz="0" w:space="0" w:color="auto"/>
            <w:left w:val="none" w:sz="0" w:space="0" w:color="auto"/>
            <w:bottom w:val="none" w:sz="0" w:space="0" w:color="auto"/>
            <w:right w:val="none" w:sz="0" w:space="0" w:color="auto"/>
          </w:divBdr>
        </w:div>
        <w:div w:id="137959234">
          <w:marLeft w:val="0"/>
          <w:marRight w:val="0"/>
          <w:marTop w:val="0"/>
          <w:marBottom w:val="0"/>
          <w:divBdr>
            <w:top w:val="none" w:sz="0" w:space="0" w:color="auto"/>
            <w:left w:val="none" w:sz="0" w:space="0" w:color="auto"/>
            <w:bottom w:val="none" w:sz="0" w:space="0" w:color="auto"/>
            <w:right w:val="none" w:sz="0" w:space="0" w:color="auto"/>
          </w:divBdr>
        </w:div>
        <w:div w:id="1383867286">
          <w:marLeft w:val="0"/>
          <w:marRight w:val="0"/>
          <w:marTop w:val="0"/>
          <w:marBottom w:val="0"/>
          <w:divBdr>
            <w:top w:val="none" w:sz="0" w:space="0" w:color="auto"/>
            <w:left w:val="none" w:sz="0" w:space="0" w:color="auto"/>
            <w:bottom w:val="none" w:sz="0" w:space="0" w:color="auto"/>
            <w:right w:val="none" w:sz="0" w:space="0" w:color="auto"/>
          </w:divBdr>
        </w:div>
        <w:div w:id="1295870339">
          <w:marLeft w:val="0"/>
          <w:marRight w:val="0"/>
          <w:marTop w:val="0"/>
          <w:marBottom w:val="0"/>
          <w:divBdr>
            <w:top w:val="none" w:sz="0" w:space="0" w:color="auto"/>
            <w:left w:val="none" w:sz="0" w:space="0" w:color="auto"/>
            <w:bottom w:val="none" w:sz="0" w:space="0" w:color="auto"/>
            <w:right w:val="none" w:sz="0" w:space="0" w:color="auto"/>
          </w:divBdr>
        </w:div>
        <w:div w:id="1826360126">
          <w:marLeft w:val="0"/>
          <w:marRight w:val="0"/>
          <w:marTop w:val="0"/>
          <w:marBottom w:val="0"/>
          <w:divBdr>
            <w:top w:val="none" w:sz="0" w:space="0" w:color="auto"/>
            <w:left w:val="none" w:sz="0" w:space="0" w:color="auto"/>
            <w:bottom w:val="none" w:sz="0" w:space="0" w:color="auto"/>
            <w:right w:val="none" w:sz="0" w:space="0" w:color="auto"/>
          </w:divBdr>
        </w:div>
        <w:div w:id="1505700608">
          <w:marLeft w:val="0"/>
          <w:marRight w:val="0"/>
          <w:marTop w:val="0"/>
          <w:marBottom w:val="0"/>
          <w:divBdr>
            <w:top w:val="none" w:sz="0" w:space="0" w:color="auto"/>
            <w:left w:val="none" w:sz="0" w:space="0" w:color="auto"/>
            <w:bottom w:val="none" w:sz="0" w:space="0" w:color="auto"/>
            <w:right w:val="none" w:sz="0" w:space="0" w:color="auto"/>
          </w:divBdr>
        </w:div>
        <w:div w:id="1187409957">
          <w:marLeft w:val="0"/>
          <w:marRight w:val="0"/>
          <w:marTop w:val="0"/>
          <w:marBottom w:val="0"/>
          <w:divBdr>
            <w:top w:val="none" w:sz="0" w:space="0" w:color="auto"/>
            <w:left w:val="none" w:sz="0" w:space="0" w:color="auto"/>
            <w:bottom w:val="none" w:sz="0" w:space="0" w:color="auto"/>
            <w:right w:val="none" w:sz="0" w:space="0" w:color="auto"/>
          </w:divBdr>
        </w:div>
        <w:div w:id="1859197774">
          <w:marLeft w:val="0"/>
          <w:marRight w:val="0"/>
          <w:marTop w:val="0"/>
          <w:marBottom w:val="0"/>
          <w:divBdr>
            <w:top w:val="none" w:sz="0" w:space="0" w:color="auto"/>
            <w:left w:val="none" w:sz="0" w:space="0" w:color="auto"/>
            <w:bottom w:val="none" w:sz="0" w:space="0" w:color="auto"/>
            <w:right w:val="none" w:sz="0" w:space="0" w:color="auto"/>
          </w:divBdr>
        </w:div>
        <w:div w:id="2143573298">
          <w:marLeft w:val="0"/>
          <w:marRight w:val="0"/>
          <w:marTop w:val="0"/>
          <w:marBottom w:val="0"/>
          <w:divBdr>
            <w:top w:val="none" w:sz="0" w:space="0" w:color="auto"/>
            <w:left w:val="none" w:sz="0" w:space="0" w:color="auto"/>
            <w:bottom w:val="none" w:sz="0" w:space="0" w:color="auto"/>
            <w:right w:val="none" w:sz="0" w:space="0" w:color="auto"/>
          </w:divBdr>
        </w:div>
        <w:div w:id="1892113905">
          <w:marLeft w:val="0"/>
          <w:marRight w:val="0"/>
          <w:marTop w:val="0"/>
          <w:marBottom w:val="0"/>
          <w:divBdr>
            <w:top w:val="none" w:sz="0" w:space="0" w:color="auto"/>
            <w:left w:val="none" w:sz="0" w:space="0" w:color="auto"/>
            <w:bottom w:val="none" w:sz="0" w:space="0" w:color="auto"/>
            <w:right w:val="none" w:sz="0" w:space="0" w:color="auto"/>
          </w:divBdr>
        </w:div>
        <w:div w:id="162820109">
          <w:marLeft w:val="0"/>
          <w:marRight w:val="0"/>
          <w:marTop w:val="0"/>
          <w:marBottom w:val="0"/>
          <w:divBdr>
            <w:top w:val="none" w:sz="0" w:space="0" w:color="auto"/>
            <w:left w:val="none" w:sz="0" w:space="0" w:color="auto"/>
            <w:bottom w:val="none" w:sz="0" w:space="0" w:color="auto"/>
            <w:right w:val="none" w:sz="0" w:space="0" w:color="auto"/>
          </w:divBdr>
        </w:div>
        <w:div w:id="959998310">
          <w:marLeft w:val="0"/>
          <w:marRight w:val="0"/>
          <w:marTop w:val="0"/>
          <w:marBottom w:val="0"/>
          <w:divBdr>
            <w:top w:val="none" w:sz="0" w:space="0" w:color="auto"/>
            <w:left w:val="none" w:sz="0" w:space="0" w:color="auto"/>
            <w:bottom w:val="none" w:sz="0" w:space="0" w:color="auto"/>
            <w:right w:val="none" w:sz="0" w:space="0" w:color="auto"/>
          </w:divBdr>
        </w:div>
      </w:divsChild>
    </w:div>
    <w:div w:id="549420359">
      <w:bodyDiv w:val="1"/>
      <w:marLeft w:val="0"/>
      <w:marRight w:val="0"/>
      <w:marTop w:val="0"/>
      <w:marBottom w:val="0"/>
      <w:divBdr>
        <w:top w:val="none" w:sz="0" w:space="0" w:color="auto"/>
        <w:left w:val="none" w:sz="0" w:space="0" w:color="auto"/>
        <w:bottom w:val="none" w:sz="0" w:space="0" w:color="auto"/>
        <w:right w:val="none" w:sz="0" w:space="0" w:color="auto"/>
      </w:divBdr>
      <w:divsChild>
        <w:div w:id="1271090773">
          <w:marLeft w:val="0"/>
          <w:marRight w:val="0"/>
          <w:marTop w:val="0"/>
          <w:marBottom w:val="0"/>
          <w:divBdr>
            <w:top w:val="none" w:sz="0" w:space="0" w:color="auto"/>
            <w:left w:val="none" w:sz="0" w:space="0" w:color="auto"/>
            <w:bottom w:val="none" w:sz="0" w:space="0" w:color="auto"/>
            <w:right w:val="none" w:sz="0" w:space="0" w:color="auto"/>
          </w:divBdr>
        </w:div>
        <w:div w:id="1156343208">
          <w:marLeft w:val="0"/>
          <w:marRight w:val="0"/>
          <w:marTop w:val="0"/>
          <w:marBottom w:val="0"/>
          <w:divBdr>
            <w:top w:val="none" w:sz="0" w:space="0" w:color="auto"/>
            <w:left w:val="none" w:sz="0" w:space="0" w:color="auto"/>
            <w:bottom w:val="none" w:sz="0" w:space="0" w:color="auto"/>
            <w:right w:val="none" w:sz="0" w:space="0" w:color="auto"/>
          </w:divBdr>
        </w:div>
        <w:div w:id="106432364">
          <w:marLeft w:val="0"/>
          <w:marRight w:val="0"/>
          <w:marTop w:val="0"/>
          <w:marBottom w:val="0"/>
          <w:divBdr>
            <w:top w:val="none" w:sz="0" w:space="0" w:color="auto"/>
            <w:left w:val="none" w:sz="0" w:space="0" w:color="auto"/>
            <w:bottom w:val="none" w:sz="0" w:space="0" w:color="auto"/>
            <w:right w:val="none" w:sz="0" w:space="0" w:color="auto"/>
          </w:divBdr>
        </w:div>
        <w:div w:id="1083836631">
          <w:marLeft w:val="0"/>
          <w:marRight w:val="0"/>
          <w:marTop w:val="0"/>
          <w:marBottom w:val="0"/>
          <w:divBdr>
            <w:top w:val="none" w:sz="0" w:space="0" w:color="auto"/>
            <w:left w:val="none" w:sz="0" w:space="0" w:color="auto"/>
            <w:bottom w:val="none" w:sz="0" w:space="0" w:color="auto"/>
            <w:right w:val="none" w:sz="0" w:space="0" w:color="auto"/>
          </w:divBdr>
        </w:div>
        <w:div w:id="732044728">
          <w:marLeft w:val="0"/>
          <w:marRight w:val="0"/>
          <w:marTop w:val="0"/>
          <w:marBottom w:val="0"/>
          <w:divBdr>
            <w:top w:val="none" w:sz="0" w:space="0" w:color="auto"/>
            <w:left w:val="none" w:sz="0" w:space="0" w:color="auto"/>
            <w:bottom w:val="none" w:sz="0" w:space="0" w:color="auto"/>
            <w:right w:val="none" w:sz="0" w:space="0" w:color="auto"/>
          </w:divBdr>
        </w:div>
        <w:div w:id="1031494148">
          <w:marLeft w:val="0"/>
          <w:marRight w:val="0"/>
          <w:marTop w:val="0"/>
          <w:marBottom w:val="0"/>
          <w:divBdr>
            <w:top w:val="none" w:sz="0" w:space="0" w:color="auto"/>
            <w:left w:val="none" w:sz="0" w:space="0" w:color="auto"/>
            <w:bottom w:val="none" w:sz="0" w:space="0" w:color="auto"/>
            <w:right w:val="none" w:sz="0" w:space="0" w:color="auto"/>
          </w:divBdr>
        </w:div>
        <w:div w:id="1923952270">
          <w:marLeft w:val="0"/>
          <w:marRight w:val="0"/>
          <w:marTop w:val="0"/>
          <w:marBottom w:val="0"/>
          <w:divBdr>
            <w:top w:val="none" w:sz="0" w:space="0" w:color="auto"/>
            <w:left w:val="none" w:sz="0" w:space="0" w:color="auto"/>
            <w:bottom w:val="none" w:sz="0" w:space="0" w:color="auto"/>
            <w:right w:val="none" w:sz="0" w:space="0" w:color="auto"/>
          </w:divBdr>
        </w:div>
        <w:div w:id="369914573">
          <w:marLeft w:val="0"/>
          <w:marRight w:val="0"/>
          <w:marTop w:val="0"/>
          <w:marBottom w:val="0"/>
          <w:divBdr>
            <w:top w:val="none" w:sz="0" w:space="0" w:color="auto"/>
            <w:left w:val="none" w:sz="0" w:space="0" w:color="auto"/>
            <w:bottom w:val="none" w:sz="0" w:space="0" w:color="auto"/>
            <w:right w:val="none" w:sz="0" w:space="0" w:color="auto"/>
          </w:divBdr>
        </w:div>
        <w:div w:id="1254391790">
          <w:marLeft w:val="0"/>
          <w:marRight w:val="0"/>
          <w:marTop w:val="0"/>
          <w:marBottom w:val="0"/>
          <w:divBdr>
            <w:top w:val="none" w:sz="0" w:space="0" w:color="auto"/>
            <w:left w:val="none" w:sz="0" w:space="0" w:color="auto"/>
            <w:bottom w:val="none" w:sz="0" w:space="0" w:color="auto"/>
            <w:right w:val="none" w:sz="0" w:space="0" w:color="auto"/>
          </w:divBdr>
        </w:div>
        <w:div w:id="13920715">
          <w:marLeft w:val="0"/>
          <w:marRight w:val="0"/>
          <w:marTop w:val="0"/>
          <w:marBottom w:val="0"/>
          <w:divBdr>
            <w:top w:val="none" w:sz="0" w:space="0" w:color="auto"/>
            <w:left w:val="none" w:sz="0" w:space="0" w:color="auto"/>
            <w:bottom w:val="none" w:sz="0" w:space="0" w:color="auto"/>
            <w:right w:val="none" w:sz="0" w:space="0" w:color="auto"/>
          </w:divBdr>
        </w:div>
        <w:div w:id="1204169213">
          <w:marLeft w:val="0"/>
          <w:marRight w:val="0"/>
          <w:marTop w:val="0"/>
          <w:marBottom w:val="0"/>
          <w:divBdr>
            <w:top w:val="none" w:sz="0" w:space="0" w:color="auto"/>
            <w:left w:val="none" w:sz="0" w:space="0" w:color="auto"/>
            <w:bottom w:val="none" w:sz="0" w:space="0" w:color="auto"/>
            <w:right w:val="none" w:sz="0" w:space="0" w:color="auto"/>
          </w:divBdr>
        </w:div>
        <w:div w:id="1535802228">
          <w:marLeft w:val="0"/>
          <w:marRight w:val="0"/>
          <w:marTop w:val="0"/>
          <w:marBottom w:val="0"/>
          <w:divBdr>
            <w:top w:val="none" w:sz="0" w:space="0" w:color="auto"/>
            <w:left w:val="none" w:sz="0" w:space="0" w:color="auto"/>
            <w:bottom w:val="none" w:sz="0" w:space="0" w:color="auto"/>
            <w:right w:val="none" w:sz="0" w:space="0" w:color="auto"/>
          </w:divBdr>
        </w:div>
        <w:div w:id="838423545">
          <w:marLeft w:val="0"/>
          <w:marRight w:val="0"/>
          <w:marTop w:val="0"/>
          <w:marBottom w:val="0"/>
          <w:divBdr>
            <w:top w:val="none" w:sz="0" w:space="0" w:color="auto"/>
            <w:left w:val="none" w:sz="0" w:space="0" w:color="auto"/>
            <w:bottom w:val="none" w:sz="0" w:space="0" w:color="auto"/>
            <w:right w:val="none" w:sz="0" w:space="0" w:color="auto"/>
          </w:divBdr>
        </w:div>
        <w:div w:id="570770898">
          <w:marLeft w:val="0"/>
          <w:marRight w:val="0"/>
          <w:marTop w:val="0"/>
          <w:marBottom w:val="0"/>
          <w:divBdr>
            <w:top w:val="none" w:sz="0" w:space="0" w:color="auto"/>
            <w:left w:val="none" w:sz="0" w:space="0" w:color="auto"/>
            <w:bottom w:val="none" w:sz="0" w:space="0" w:color="auto"/>
            <w:right w:val="none" w:sz="0" w:space="0" w:color="auto"/>
          </w:divBdr>
        </w:div>
        <w:div w:id="318652862">
          <w:marLeft w:val="0"/>
          <w:marRight w:val="0"/>
          <w:marTop w:val="0"/>
          <w:marBottom w:val="0"/>
          <w:divBdr>
            <w:top w:val="none" w:sz="0" w:space="0" w:color="auto"/>
            <w:left w:val="none" w:sz="0" w:space="0" w:color="auto"/>
            <w:bottom w:val="none" w:sz="0" w:space="0" w:color="auto"/>
            <w:right w:val="none" w:sz="0" w:space="0" w:color="auto"/>
          </w:divBdr>
        </w:div>
      </w:divsChild>
    </w:div>
    <w:div w:id="665330078">
      <w:bodyDiv w:val="1"/>
      <w:marLeft w:val="0"/>
      <w:marRight w:val="0"/>
      <w:marTop w:val="0"/>
      <w:marBottom w:val="0"/>
      <w:divBdr>
        <w:top w:val="none" w:sz="0" w:space="0" w:color="auto"/>
        <w:left w:val="none" w:sz="0" w:space="0" w:color="auto"/>
        <w:bottom w:val="none" w:sz="0" w:space="0" w:color="auto"/>
        <w:right w:val="none" w:sz="0" w:space="0" w:color="auto"/>
      </w:divBdr>
      <w:divsChild>
        <w:div w:id="556554545">
          <w:marLeft w:val="0"/>
          <w:marRight w:val="0"/>
          <w:marTop w:val="0"/>
          <w:marBottom w:val="0"/>
          <w:divBdr>
            <w:top w:val="none" w:sz="0" w:space="0" w:color="auto"/>
            <w:left w:val="none" w:sz="0" w:space="0" w:color="auto"/>
            <w:bottom w:val="none" w:sz="0" w:space="0" w:color="auto"/>
            <w:right w:val="none" w:sz="0" w:space="0" w:color="auto"/>
          </w:divBdr>
        </w:div>
        <w:div w:id="1061978064">
          <w:marLeft w:val="0"/>
          <w:marRight w:val="0"/>
          <w:marTop w:val="0"/>
          <w:marBottom w:val="0"/>
          <w:divBdr>
            <w:top w:val="none" w:sz="0" w:space="0" w:color="auto"/>
            <w:left w:val="none" w:sz="0" w:space="0" w:color="auto"/>
            <w:bottom w:val="none" w:sz="0" w:space="0" w:color="auto"/>
            <w:right w:val="none" w:sz="0" w:space="0" w:color="auto"/>
          </w:divBdr>
        </w:div>
        <w:div w:id="1891569466">
          <w:marLeft w:val="0"/>
          <w:marRight w:val="0"/>
          <w:marTop w:val="0"/>
          <w:marBottom w:val="0"/>
          <w:divBdr>
            <w:top w:val="none" w:sz="0" w:space="0" w:color="auto"/>
            <w:left w:val="none" w:sz="0" w:space="0" w:color="auto"/>
            <w:bottom w:val="none" w:sz="0" w:space="0" w:color="auto"/>
            <w:right w:val="none" w:sz="0" w:space="0" w:color="auto"/>
          </w:divBdr>
        </w:div>
        <w:div w:id="1085036049">
          <w:marLeft w:val="0"/>
          <w:marRight w:val="0"/>
          <w:marTop w:val="0"/>
          <w:marBottom w:val="0"/>
          <w:divBdr>
            <w:top w:val="none" w:sz="0" w:space="0" w:color="auto"/>
            <w:left w:val="none" w:sz="0" w:space="0" w:color="auto"/>
            <w:bottom w:val="none" w:sz="0" w:space="0" w:color="auto"/>
            <w:right w:val="none" w:sz="0" w:space="0" w:color="auto"/>
          </w:divBdr>
        </w:div>
        <w:div w:id="1556236016">
          <w:marLeft w:val="0"/>
          <w:marRight w:val="0"/>
          <w:marTop w:val="0"/>
          <w:marBottom w:val="0"/>
          <w:divBdr>
            <w:top w:val="none" w:sz="0" w:space="0" w:color="auto"/>
            <w:left w:val="none" w:sz="0" w:space="0" w:color="auto"/>
            <w:bottom w:val="none" w:sz="0" w:space="0" w:color="auto"/>
            <w:right w:val="none" w:sz="0" w:space="0" w:color="auto"/>
          </w:divBdr>
        </w:div>
        <w:div w:id="21758417">
          <w:marLeft w:val="0"/>
          <w:marRight w:val="0"/>
          <w:marTop w:val="0"/>
          <w:marBottom w:val="0"/>
          <w:divBdr>
            <w:top w:val="none" w:sz="0" w:space="0" w:color="auto"/>
            <w:left w:val="none" w:sz="0" w:space="0" w:color="auto"/>
            <w:bottom w:val="none" w:sz="0" w:space="0" w:color="auto"/>
            <w:right w:val="none" w:sz="0" w:space="0" w:color="auto"/>
          </w:divBdr>
        </w:div>
        <w:div w:id="855925199">
          <w:marLeft w:val="0"/>
          <w:marRight w:val="0"/>
          <w:marTop w:val="0"/>
          <w:marBottom w:val="0"/>
          <w:divBdr>
            <w:top w:val="none" w:sz="0" w:space="0" w:color="auto"/>
            <w:left w:val="none" w:sz="0" w:space="0" w:color="auto"/>
            <w:bottom w:val="none" w:sz="0" w:space="0" w:color="auto"/>
            <w:right w:val="none" w:sz="0" w:space="0" w:color="auto"/>
          </w:divBdr>
        </w:div>
        <w:div w:id="1779913575">
          <w:marLeft w:val="0"/>
          <w:marRight w:val="0"/>
          <w:marTop w:val="0"/>
          <w:marBottom w:val="0"/>
          <w:divBdr>
            <w:top w:val="none" w:sz="0" w:space="0" w:color="auto"/>
            <w:left w:val="none" w:sz="0" w:space="0" w:color="auto"/>
            <w:bottom w:val="none" w:sz="0" w:space="0" w:color="auto"/>
            <w:right w:val="none" w:sz="0" w:space="0" w:color="auto"/>
          </w:divBdr>
        </w:div>
        <w:div w:id="1083723429">
          <w:marLeft w:val="0"/>
          <w:marRight w:val="0"/>
          <w:marTop w:val="0"/>
          <w:marBottom w:val="0"/>
          <w:divBdr>
            <w:top w:val="none" w:sz="0" w:space="0" w:color="auto"/>
            <w:left w:val="none" w:sz="0" w:space="0" w:color="auto"/>
            <w:bottom w:val="none" w:sz="0" w:space="0" w:color="auto"/>
            <w:right w:val="none" w:sz="0" w:space="0" w:color="auto"/>
          </w:divBdr>
        </w:div>
        <w:div w:id="922377132">
          <w:marLeft w:val="0"/>
          <w:marRight w:val="0"/>
          <w:marTop w:val="0"/>
          <w:marBottom w:val="0"/>
          <w:divBdr>
            <w:top w:val="none" w:sz="0" w:space="0" w:color="auto"/>
            <w:left w:val="none" w:sz="0" w:space="0" w:color="auto"/>
            <w:bottom w:val="none" w:sz="0" w:space="0" w:color="auto"/>
            <w:right w:val="none" w:sz="0" w:space="0" w:color="auto"/>
          </w:divBdr>
        </w:div>
        <w:div w:id="1751927933">
          <w:marLeft w:val="0"/>
          <w:marRight w:val="0"/>
          <w:marTop w:val="0"/>
          <w:marBottom w:val="0"/>
          <w:divBdr>
            <w:top w:val="none" w:sz="0" w:space="0" w:color="auto"/>
            <w:left w:val="none" w:sz="0" w:space="0" w:color="auto"/>
            <w:bottom w:val="none" w:sz="0" w:space="0" w:color="auto"/>
            <w:right w:val="none" w:sz="0" w:space="0" w:color="auto"/>
          </w:divBdr>
        </w:div>
        <w:div w:id="2008098326">
          <w:marLeft w:val="0"/>
          <w:marRight w:val="0"/>
          <w:marTop w:val="0"/>
          <w:marBottom w:val="0"/>
          <w:divBdr>
            <w:top w:val="none" w:sz="0" w:space="0" w:color="auto"/>
            <w:left w:val="none" w:sz="0" w:space="0" w:color="auto"/>
            <w:bottom w:val="none" w:sz="0" w:space="0" w:color="auto"/>
            <w:right w:val="none" w:sz="0" w:space="0" w:color="auto"/>
          </w:divBdr>
        </w:div>
        <w:div w:id="1010718967">
          <w:marLeft w:val="0"/>
          <w:marRight w:val="0"/>
          <w:marTop w:val="0"/>
          <w:marBottom w:val="0"/>
          <w:divBdr>
            <w:top w:val="none" w:sz="0" w:space="0" w:color="auto"/>
            <w:left w:val="none" w:sz="0" w:space="0" w:color="auto"/>
            <w:bottom w:val="none" w:sz="0" w:space="0" w:color="auto"/>
            <w:right w:val="none" w:sz="0" w:space="0" w:color="auto"/>
          </w:divBdr>
        </w:div>
        <w:div w:id="595334723">
          <w:marLeft w:val="0"/>
          <w:marRight w:val="0"/>
          <w:marTop w:val="0"/>
          <w:marBottom w:val="0"/>
          <w:divBdr>
            <w:top w:val="none" w:sz="0" w:space="0" w:color="auto"/>
            <w:left w:val="none" w:sz="0" w:space="0" w:color="auto"/>
            <w:bottom w:val="none" w:sz="0" w:space="0" w:color="auto"/>
            <w:right w:val="none" w:sz="0" w:space="0" w:color="auto"/>
          </w:divBdr>
        </w:div>
        <w:div w:id="467675102">
          <w:marLeft w:val="0"/>
          <w:marRight w:val="0"/>
          <w:marTop w:val="0"/>
          <w:marBottom w:val="0"/>
          <w:divBdr>
            <w:top w:val="none" w:sz="0" w:space="0" w:color="auto"/>
            <w:left w:val="none" w:sz="0" w:space="0" w:color="auto"/>
            <w:bottom w:val="none" w:sz="0" w:space="0" w:color="auto"/>
            <w:right w:val="none" w:sz="0" w:space="0" w:color="auto"/>
          </w:divBdr>
        </w:div>
        <w:div w:id="1959067920">
          <w:marLeft w:val="0"/>
          <w:marRight w:val="0"/>
          <w:marTop w:val="0"/>
          <w:marBottom w:val="0"/>
          <w:divBdr>
            <w:top w:val="none" w:sz="0" w:space="0" w:color="auto"/>
            <w:left w:val="none" w:sz="0" w:space="0" w:color="auto"/>
            <w:bottom w:val="none" w:sz="0" w:space="0" w:color="auto"/>
            <w:right w:val="none" w:sz="0" w:space="0" w:color="auto"/>
          </w:divBdr>
        </w:div>
        <w:div w:id="1176458456">
          <w:marLeft w:val="0"/>
          <w:marRight w:val="0"/>
          <w:marTop w:val="0"/>
          <w:marBottom w:val="0"/>
          <w:divBdr>
            <w:top w:val="none" w:sz="0" w:space="0" w:color="auto"/>
            <w:left w:val="none" w:sz="0" w:space="0" w:color="auto"/>
            <w:bottom w:val="none" w:sz="0" w:space="0" w:color="auto"/>
            <w:right w:val="none" w:sz="0" w:space="0" w:color="auto"/>
          </w:divBdr>
        </w:div>
        <w:div w:id="2092195295">
          <w:marLeft w:val="0"/>
          <w:marRight w:val="0"/>
          <w:marTop w:val="0"/>
          <w:marBottom w:val="0"/>
          <w:divBdr>
            <w:top w:val="none" w:sz="0" w:space="0" w:color="auto"/>
            <w:left w:val="none" w:sz="0" w:space="0" w:color="auto"/>
            <w:bottom w:val="none" w:sz="0" w:space="0" w:color="auto"/>
            <w:right w:val="none" w:sz="0" w:space="0" w:color="auto"/>
          </w:divBdr>
        </w:div>
        <w:div w:id="1781416115">
          <w:marLeft w:val="0"/>
          <w:marRight w:val="0"/>
          <w:marTop w:val="0"/>
          <w:marBottom w:val="0"/>
          <w:divBdr>
            <w:top w:val="none" w:sz="0" w:space="0" w:color="auto"/>
            <w:left w:val="none" w:sz="0" w:space="0" w:color="auto"/>
            <w:bottom w:val="none" w:sz="0" w:space="0" w:color="auto"/>
            <w:right w:val="none" w:sz="0" w:space="0" w:color="auto"/>
          </w:divBdr>
        </w:div>
        <w:div w:id="561864614">
          <w:marLeft w:val="0"/>
          <w:marRight w:val="0"/>
          <w:marTop w:val="0"/>
          <w:marBottom w:val="0"/>
          <w:divBdr>
            <w:top w:val="none" w:sz="0" w:space="0" w:color="auto"/>
            <w:left w:val="none" w:sz="0" w:space="0" w:color="auto"/>
            <w:bottom w:val="none" w:sz="0" w:space="0" w:color="auto"/>
            <w:right w:val="none" w:sz="0" w:space="0" w:color="auto"/>
          </w:divBdr>
        </w:div>
        <w:div w:id="260339458">
          <w:marLeft w:val="0"/>
          <w:marRight w:val="0"/>
          <w:marTop w:val="0"/>
          <w:marBottom w:val="0"/>
          <w:divBdr>
            <w:top w:val="none" w:sz="0" w:space="0" w:color="auto"/>
            <w:left w:val="none" w:sz="0" w:space="0" w:color="auto"/>
            <w:bottom w:val="none" w:sz="0" w:space="0" w:color="auto"/>
            <w:right w:val="none" w:sz="0" w:space="0" w:color="auto"/>
          </w:divBdr>
        </w:div>
        <w:div w:id="635330712">
          <w:marLeft w:val="0"/>
          <w:marRight w:val="0"/>
          <w:marTop w:val="0"/>
          <w:marBottom w:val="0"/>
          <w:divBdr>
            <w:top w:val="none" w:sz="0" w:space="0" w:color="auto"/>
            <w:left w:val="none" w:sz="0" w:space="0" w:color="auto"/>
            <w:bottom w:val="none" w:sz="0" w:space="0" w:color="auto"/>
            <w:right w:val="none" w:sz="0" w:space="0" w:color="auto"/>
          </w:divBdr>
        </w:div>
        <w:div w:id="1520924623">
          <w:marLeft w:val="0"/>
          <w:marRight w:val="0"/>
          <w:marTop w:val="0"/>
          <w:marBottom w:val="0"/>
          <w:divBdr>
            <w:top w:val="none" w:sz="0" w:space="0" w:color="auto"/>
            <w:left w:val="none" w:sz="0" w:space="0" w:color="auto"/>
            <w:bottom w:val="none" w:sz="0" w:space="0" w:color="auto"/>
            <w:right w:val="none" w:sz="0" w:space="0" w:color="auto"/>
          </w:divBdr>
        </w:div>
        <w:div w:id="1821311715">
          <w:marLeft w:val="0"/>
          <w:marRight w:val="0"/>
          <w:marTop w:val="0"/>
          <w:marBottom w:val="0"/>
          <w:divBdr>
            <w:top w:val="none" w:sz="0" w:space="0" w:color="auto"/>
            <w:left w:val="none" w:sz="0" w:space="0" w:color="auto"/>
            <w:bottom w:val="none" w:sz="0" w:space="0" w:color="auto"/>
            <w:right w:val="none" w:sz="0" w:space="0" w:color="auto"/>
          </w:divBdr>
        </w:div>
        <w:div w:id="1384865601">
          <w:marLeft w:val="0"/>
          <w:marRight w:val="0"/>
          <w:marTop w:val="0"/>
          <w:marBottom w:val="0"/>
          <w:divBdr>
            <w:top w:val="none" w:sz="0" w:space="0" w:color="auto"/>
            <w:left w:val="none" w:sz="0" w:space="0" w:color="auto"/>
            <w:bottom w:val="none" w:sz="0" w:space="0" w:color="auto"/>
            <w:right w:val="none" w:sz="0" w:space="0" w:color="auto"/>
          </w:divBdr>
        </w:div>
        <w:div w:id="1742482887">
          <w:marLeft w:val="0"/>
          <w:marRight w:val="0"/>
          <w:marTop w:val="0"/>
          <w:marBottom w:val="0"/>
          <w:divBdr>
            <w:top w:val="none" w:sz="0" w:space="0" w:color="auto"/>
            <w:left w:val="none" w:sz="0" w:space="0" w:color="auto"/>
            <w:bottom w:val="none" w:sz="0" w:space="0" w:color="auto"/>
            <w:right w:val="none" w:sz="0" w:space="0" w:color="auto"/>
          </w:divBdr>
        </w:div>
        <w:div w:id="1038360398">
          <w:marLeft w:val="0"/>
          <w:marRight w:val="0"/>
          <w:marTop w:val="0"/>
          <w:marBottom w:val="0"/>
          <w:divBdr>
            <w:top w:val="none" w:sz="0" w:space="0" w:color="auto"/>
            <w:left w:val="none" w:sz="0" w:space="0" w:color="auto"/>
            <w:bottom w:val="none" w:sz="0" w:space="0" w:color="auto"/>
            <w:right w:val="none" w:sz="0" w:space="0" w:color="auto"/>
          </w:divBdr>
        </w:div>
        <w:div w:id="314072680">
          <w:marLeft w:val="0"/>
          <w:marRight w:val="0"/>
          <w:marTop w:val="0"/>
          <w:marBottom w:val="0"/>
          <w:divBdr>
            <w:top w:val="none" w:sz="0" w:space="0" w:color="auto"/>
            <w:left w:val="none" w:sz="0" w:space="0" w:color="auto"/>
            <w:bottom w:val="none" w:sz="0" w:space="0" w:color="auto"/>
            <w:right w:val="none" w:sz="0" w:space="0" w:color="auto"/>
          </w:divBdr>
        </w:div>
        <w:div w:id="1538083081">
          <w:marLeft w:val="0"/>
          <w:marRight w:val="0"/>
          <w:marTop w:val="0"/>
          <w:marBottom w:val="0"/>
          <w:divBdr>
            <w:top w:val="none" w:sz="0" w:space="0" w:color="auto"/>
            <w:left w:val="none" w:sz="0" w:space="0" w:color="auto"/>
            <w:bottom w:val="none" w:sz="0" w:space="0" w:color="auto"/>
            <w:right w:val="none" w:sz="0" w:space="0" w:color="auto"/>
          </w:divBdr>
        </w:div>
        <w:div w:id="47532893">
          <w:marLeft w:val="0"/>
          <w:marRight w:val="0"/>
          <w:marTop w:val="0"/>
          <w:marBottom w:val="0"/>
          <w:divBdr>
            <w:top w:val="none" w:sz="0" w:space="0" w:color="auto"/>
            <w:left w:val="none" w:sz="0" w:space="0" w:color="auto"/>
            <w:bottom w:val="none" w:sz="0" w:space="0" w:color="auto"/>
            <w:right w:val="none" w:sz="0" w:space="0" w:color="auto"/>
          </w:divBdr>
        </w:div>
        <w:div w:id="1365714417">
          <w:marLeft w:val="0"/>
          <w:marRight w:val="0"/>
          <w:marTop w:val="0"/>
          <w:marBottom w:val="0"/>
          <w:divBdr>
            <w:top w:val="none" w:sz="0" w:space="0" w:color="auto"/>
            <w:left w:val="none" w:sz="0" w:space="0" w:color="auto"/>
            <w:bottom w:val="none" w:sz="0" w:space="0" w:color="auto"/>
            <w:right w:val="none" w:sz="0" w:space="0" w:color="auto"/>
          </w:divBdr>
        </w:div>
        <w:div w:id="687605550">
          <w:marLeft w:val="0"/>
          <w:marRight w:val="0"/>
          <w:marTop w:val="0"/>
          <w:marBottom w:val="0"/>
          <w:divBdr>
            <w:top w:val="none" w:sz="0" w:space="0" w:color="auto"/>
            <w:left w:val="none" w:sz="0" w:space="0" w:color="auto"/>
            <w:bottom w:val="none" w:sz="0" w:space="0" w:color="auto"/>
            <w:right w:val="none" w:sz="0" w:space="0" w:color="auto"/>
          </w:divBdr>
        </w:div>
        <w:div w:id="1912423630">
          <w:marLeft w:val="0"/>
          <w:marRight w:val="0"/>
          <w:marTop w:val="0"/>
          <w:marBottom w:val="0"/>
          <w:divBdr>
            <w:top w:val="none" w:sz="0" w:space="0" w:color="auto"/>
            <w:left w:val="none" w:sz="0" w:space="0" w:color="auto"/>
            <w:bottom w:val="none" w:sz="0" w:space="0" w:color="auto"/>
            <w:right w:val="none" w:sz="0" w:space="0" w:color="auto"/>
          </w:divBdr>
        </w:div>
      </w:divsChild>
    </w:div>
    <w:div w:id="1465780159">
      <w:bodyDiv w:val="1"/>
      <w:marLeft w:val="0"/>
      <w:marRight w:val="0"/>
      <w:marTop w:val="0"/>
      <w:marBottom w:val="0"/>
      <w:divBdr>
        <w:top w:val="none" w:sz="0" w:space="0" w:color="auto"/>
        <w:left w:val="none" w:sz="0" w:space="0" w:color="auto"/>
        <w:bottom w:val="none" w:sz="0" w:space="0" w:color="auto"/>
        <w:right w:val="none" w:sz="0" w:space="0" w:color="auto"/>
      </w:divBdr>
      <w:divsChild>
        <w:div w:id="620039882">
          <w:marLeft w:val="0"/>
          <w:marRight w:val="0"/>
          <w:marTop w:val="0"/>
          <w:marBottom w:val="0"/>
          <w:divBdr>
            <w:top w:val="none" w:sz="0" w:space="0" w:color="auto"/>
            <w:left w:val="none" w:sz="0" w:space="0" w:color="auto"/>
            <w:bottom w:val="none" w:sz="0" w:space="0" w:color="auto"/>
            <w:right w:val="none" w:sz="0" w:space="0" w:color="auto"/>
          </w:divBdr>
        </w:div>
        <w:div w:id="1437604748">
          <w:marLeft w:val="0"/>
          <w:marRight w:val="0"/>
          <w:marTop w:val="0"/>
          <w:marBottom w:val="0"/>
          <w:divBdr>
            <w:top w:val="none" w:sz="0" w:space="0" w:color="auto"/>
            <w:left w:val="none" w:sz="0" w:space="0" w:color="auto"/>
            <w:bottom w:val="none" w:sz="0" w:space="0" w:color="auto"/>
            <w:right w:val="none" w:sz="0" w:space="0" w:color="auto"/>
          </w:divBdr>
        </w:div>
      </w:divsChild>
    </w:div>
    <w:div w:id="1618217162">
      <w:bodyDiv w:val="1"/>
      <w:marLeft w:val="0"/>
      <w:marRight w:val="0"/>
      <w:marTop w:val="0"/>
      <w:marBottom w:val="0"/>
      <w:divBdr>
        <w:top w:val="none" w:sz="0" w:space="0" w:color="auto"/>
        <w:left w:val="none" w:sz="0" w:space="0" w:color="auto"/>
        <w:bottom w:val="none" w:sz="0" w:space="0" w:color="auto"/>
        <w:right w:val="none" w:sz="0" w:space="0" w:color="auto"/>
      </w:divBdr>
    </w:div>
    <w:div w:id="1639533471">
      <w:bodyDiv w:val="1"/>
      <w:marLeft w:val="0"/>
      <w:marRight w:val="0"/>
      <w:marTop w:val="0"/>
      <w:marBottom w:val="0"/>
      <w:divBdr>
        <w:top w:val="none" w:sz="0" w:space="0" w:color="auto"/>
        <w:left w:val="none" w:sz="0" w:space="0" w:color="auto"/>
        <w:bottom w:val="none" w:sz="0" w:space="0" w:color="auto"/>
        <w:right w:val="none" w:sz="0" w:space="0" w:color="auto"/>
      </w:divBdr>
      <w:divsChild>
        <w:div w:id="1218273560">
          <w:marLeft w:val="0"/>
          <w:marRight w:val="0"/>
          <w:marTop w:val="0"/>
          <w:marBottom w:val="0"/>
          <w:divBdr>
            <w:top w:val="none" w:sz="0" w:space="0" w:color="auto"/>
            <w:left w:val="none" w:sz="0" w:space="0" w:color="auto"/>
            <w:bottom w:val="none" w:sz="0" w:space="0" w:color="auto"/>
            <w:right w:val="none" w:sz="0" w:space="0" w:color="auto"/>
          </w:divBdr>
        </w:div>
        <w:div w:id="1862014471">
          <w:marLeft w:val="0"/>
          <w:marRight w:val="0"/>
          <w:marTop w:val="0"/>
          <w:marBottom w:val="0"/>
          <w:divBdr>
            <w:top w:val="none" w:sz="0" w:space="0" w:color="auto"/>
            <w:left w:val="none" w:sz="0" w:space="0" w:color="auto"/>
            <w:bottom w:val="none" w:sz="0" w:space="0" w:color="auto"/>
            <w:right w:val="none" w:sz="0" w:space="0" w:color="auto"/>
          </w:divBdr>
        </w:div>
        <w:div w:id="437022689">
          <w:marLeft w:val="0"/>
          <w:marRight w:val="0"/>
          <w:marTop w:val="0"/>
          <w:marBottom w:val="0"/>
          <w:divBdr>
            <w:top w:val="none" w:sz="0" w:space="0" w:color="auto"/>
            <w:left w:val="none" w:sz="0" w:space="0" w:color="auto"/>
            <w:bottom w:val="none" w:sz="0" w:space="0" w:color="auto"/>
            <w:right w:val="none" w:sz="0" w:space="0" w:color="auto"/>
          </w:divBdr>
        </w:div>
        <w:div w:id="1048457448">
          <w:marLeft w:val="0"/>
          <w:marRight w:val="0"/>
          <w:marTop w:val="0"/>
          <w:marBottom w:val="0"/>
          <w:divBdr>
            <w:top w:val="none" w:sz="0" w:space="0" w:color="auto"/>
            <w:left w:val="none" w:sz="0" w:space="0" w:color="auto"/>
            <w:bottom w:val="none" w:sz="0" w:space="0" w:color="auto"/>
            <w:right w:val="none" w:sz="0" w:space="0" w:color="auto"/>
          </w:divBdr>
        </w:div>
        <w:div w:id="1392386234">
          <w:marLeft w:val="0"/>
          <w:marRight w:val="0"/>
          <w:marTop w:val="0"/>
          <w:marBottom w:val="0"/>
          <w:divBdr>
            <w:top w:val="none" w:sz="0" w:space="0" w:color="auto"/>
            <w:left w:val="none" w:sz="0" w:space="0" w:color="auto"/>
            <w:bottom w:val="none" w:sz="0" w:space="0" w:color="auto"/>
            <w:right w:val="none" w:sz="0" w:space="0" w:color="auto"/>
          </w:divBdr>
        </w:div>
        <w:div w:id="2129156144">
          <w:marLeft w:val="0"/>
          <w:marRight w:val="0"/>
          <w:marTop w:val="0"/>
          <w:marBottom w:val="0"/>
          <w:divBdr>
            <w:top w:val="none" w:sz="0" w:space="0" w:color="auto"/>
            <w:left w:val="none" w:sz="0" w:space="0" w:color="auto"/>
            <w:bottom w:val="none" w:sz="0" w:space="0" w:color="auto"/>
            <w:right w:val="none" w:sz="0" w:space="0" w:color="auto"/>
          </w:divBdr>
        </w:div>
        <w:div w:id="1076050290">
          <w:marLeft w:val="0"/>
          <w:marRight w:val="0"/>
          <w:marTop w:val="0"/>
          <w:marBottom w:val="0"/>
          <w:divBdr>
            <w:top w:val="none" w:sz="0" w:space="0" w:color="auto"/>
            <w:left w:val="none" w:sz="0" w:space="0" w:color="auto"/>
            <w:bottom w:val="none" w:sz="0" w:space="0" w:color="auto"/>
            <w:right w:val="none" w:sz="0" w:space="0" w:color="auto"/>
          </w:divBdr>
        </w:div>
        <w:div w:id="1828592188">
          <w:marLeft w:val="0"/>
          <w:marRight w:val="0"/>
          <w:marTop w:val="0"/>
          <w:marBottom w:val="0"/>
          <w:divBdr>
            <w:top w:val="none" w:sz="0" w:space="0" w:color="auto"/>
            <w:left w:val="none" w:sz="0" w:space="0" w:color="auto"/>
            <w:bottom w:val="none" w:sz="0" w:space="0" w:color="auto"/>
            <w:right w:val="none" w:sz="0" w:space="0" w:color="auto"/>
          </w:divBdr>
        </w:div>
        <w:div w:id="1897858767">
          <w:marLeft w:val="0"/>
          <w:marRight w:val="0"/>
          <w:marTop w:val="0"/>
          <w:marBottom w:val="0"/>
          <w:divBdr>
            <w:top w:val="none" w:sz="0" w:space="0" w:color="auto"/>
            <w:left w:val="none" w:sz="0" w:space="0" w:color="auto"/>
            <w:bottom w:val="none" w:sz="0" w:space="0" w:color="auto"/>
            <w:right w:val="none" w:sz="0" w:space="0" w:color="auto"/>
          </w:divBdr>
        </w:div>
        <w:div w:id="1268539003">
          <w:marLeft w:val="0"/>
          <w:marRight w:val="0"/>
          <w:marTop w:val="0"/>
          <w:marBottom w:val="0"/>
          <w:divBdr>
            <w:top w:val="none" w:sz="0" w:space="0" w:color="auto"/>
            <w:left w:val="none" w:sz="0" w:space="0" w:color="auto"/>
            <w:bottom w:val="none" w:sz="0" w:space="0" w:color="auto"/>
            <w:right w:val="none" w:sz="0" w:space="0" w:color="auto"/>
          </w:divBdr>
        </w:div>
        <w:div w:id="657270133">
          <w:marLeft w:val="0"/>
          <w:marRight w:val="0"/>
          <w:marTop w:val="0"/>
          <w:marBottom w:val="0"/>
          <w:divBdr>
            <w:top w:val="none" w:sz="0" w:space="0" w:color="auto"/>
            <w:left w:val="none" w:sz="0" w:space="0" w:color="auto"/>
            <w:bottom w:val="none" w:sz="0" w:space="0" w:color="auto"/>
            <w:right w:val="none" w:sz="0" w:space="0" w:color="auto"/>
          </w:divBdr>
        </w:div>
        <w:div w:id="43218750">
          <w:marLeft w:val="0"/>
          <w:marRight w:val="0"/>
          <w:marTop w:val="0"/>
          <w:marBottom w:val="0"/>
          <w:divBdr>
            <w:top w:val="none" w:sz="0" w:space="0" w:color="auto"/>
            <w:left w:val="none" w:sz="0" w:space="0" w:color="auto"/>
            <w:bottom w:val="none" w:sz="0" w:space="0" w:color="auto"/>
            <w:right w:val="none" w:sz="0" w:space="0" w:color="auto"/>
          </w:divBdr>
        </w:div>
        <w:div w:id="973827716">
          <w:marLeft w:val="0"/>
          <w:marRight w:val="0"/>
          <w:marTop w:val="0"/>
          <w:marBottom w:val="0"/>
          <w:divBdr>
            <w:top w:val="none" w:sz="0" w:space="0" w:color="auto"/>
            <w:left w:val="none" w:sz="0" w:space="0" w:color="auto"/>
            <w:bottom w:val="none" w:sz="0" w:space="0" w:color="auto"/>
            <w:right w:val="none" w:sz="0" w:space="0" w:color="auto"/>
          </w:divBdr>
        </w:div>
      </w:divsChild>
    </w:div>
    <w:div w:id="1726219536">
      <w:bodyDiv w:val="1"/>
      <w:marLeft w:val="0"/>
      <w:marRight w:val="0"/>
      <w:marTop w:val="0"/>
      <w:marBottom w:val="0"/>
      <w:divBdr>
        <w:top w:val="none" w:sz="0" w:space="0" w:color="auto"/>
        <w:left w:val="none" w:sz="0" w:space="0" w:color="auto"/>
        <w:bottom w:val="none" w:sz="0" w:space="0" w:color="auto"/>
        <w:right w:val="none" w:sz="0" w:space="0" w:color="auto"/>
      </w:divBdr>
      <w:divsChild>
        <w:div w:id="1567910752">
          <w:marLeft w:val="0"/>
          <w:marRight w:val="0"/>
          <w:marTop w:val="0"/>
          <w:marBottom w:val="0"/>
          <w:divBdr>
            <w:top w:val="none" w:sz="0" w:space="0" w:color="auto"/>
            <w:left w:val="none" w:sz="0" w:space="0" w:color="auto"/>
            <w:bottom w:val="none" w:sz="0" w:space="0" w:color="auto"/>
            <w:right w:val="none" w:sz="0" w:space="0" w:color="auto"/>
          </w:divBdr>
        </w:div>
        <w:div w:id="1718510676">
          <w:marLeft w:val="0"/>
          <w:marRight w:val="0"/>
          <w:marTop w:val="0"/>
          <w:marBottom w:val="0"/>
          <w:divBdr>
            <w:top w:val="none" w:sz="0" w:space="0" w:color="auto"/>
            <w:left w:val="none" w:sz="0" w:space="0" w:color="auto"/>
            <w:bottom w:val="none" w:sz="0" w:space="0" w:color="auto"/>
            <w:right w:val="none" w:sz="0" w:space="0" w:color="auto"/>
          </w:divBdr>
        </w:div>
        <w:div w:id="281690545">
          <w:marLeft w:val="0"/>
          <w:marRight w:val="0"/>
          <w:marTop w:val="0"/>
          <w:marBottom w:val="0"/>
          <w:divBdr>
            <w:top w:val="none" w:sz="0" w:space="0" w:color="auto"/>
            <w:left w:val="none" w:sz="0" w:space="0" w:color="auto"/>
            <w:bottom w:val="none" w:sz="0" w:space="0" w:color="auto"/>
            <w:right w:val="none" w:sz="0" w:space="0" w:color="auto"/>
          </w:divBdr>
        </w:div>
        <w:div w:id="838152501">
          <w:marLeft w:val="0"/>
          <w:marRight w:val="0"/>
          <w:marTop w:val="0"/>
          <w:marBottom w:val="0"/>
          <w:divBdr>
            <w:top w:val="none" w:sz="0" w:space="0" w:color="auto"/>
            <w:left w:val="none" w:sz="0" w:space="0" w:color="auto"/>
            <w:bottom w:val="none" w:sz="0" w:space="0" w:color="auto"/>
            <w:right w:val="none" w:sz="0" w:space="0" w:color="auto"/>
          </w:divBdr>
        </w:div>
        <w:div w:id="1340155362">
          <w:marLeft w:val="0"/>
          <w:marRight w:val="0"/>
          <w:marTop w:val="0"/>
          <w:marBottom w:val="0"/>
          <w:divBdr>
            <w:top w:val="none" w:sz="0" w:space="0" w:color="auto"/>
            <w:left w:val="none" w:sz="0" w:space="0" w:color="auto"/>
            <w:bottom w:val="none" w:sz="0" w:space="0" w:color="auto"/>
            <w:right w:val="none" w:sz="0" w:space="0" w:color="auto"/>
          </w:divBdr>
        </w:div>
        <w:div w:id="1858536703">
          <w:marLeft w:val="0"/>
          <w:marRight w:val="0"/>
          <w:marTop w:val="0"/>
          <w:marBottom w:val="0"/>
          <w:divBdr>
            <w:top w:val="none" w:sz="0" w:space="0" w:color="auto"/>
            <w:left w:val="none" w:sz="0" w:space="0" w:color="auto"/>
            <w:bottom w:val="none" w:sz="0" w:space="0" w:color="auto"/>
            <w:right w:val="none" w:sz="0" w:space="0" w:color="auto"/>
          </w:divBdr>
        </w:div>
        <w:div w:id="780034336">
          <w:marLeft w:val="0"/>
          <w:marRight w:val="0"/>
          <w:marTop w:val="0"/>
          <w:marBottom w:val="0"/>
          <w:divBdr>
            <w:top w:val="none" w:sz="0" w:space="0" w:color="auto"/>
            <w:left w:val="none" w:sz="0" w:space="0" w:color="auto"/>
            <w:bottom w:val="none" w:sz="0" w:space="0" w:color="auto"/>
            <w:right w:val="none" w:sz="0" w:space="0" w:color="auto"/>
          </w:divBdr>
        </w:div>
        <w:div w:id="592084318">
          <w:marLeft w:val="0"/>
          <w:marRight w:val="0"/>
          <w:marTop w:val="0"/>
          <w:marBottom w:val="0"/>
          <w:divBdr>
            <w:top w:val="none" w:sz="0" w:space="0" w:color="auto"/>
            <w:left w:val="none" w:sz="0" w:space="0" w:color="auto"/>
            <w:bottom w:val="none" w:sz="0" w:space="0" w:color="auto"/>
            <w:right w:val="none" w:sz="0" w:space="0" w:color="auto"/>
          </w:divBdr>
        </w:div>
        <w:div w:id="965283172">
          <w:marLeft w:val="0"/>
          <w:marRight w:val="0"/>
          <w:marTop w:val="0"/>
          <w:marBottom w:val="0"/>
          <w:divBdr>
            <w:top w:val="none" w:sz="0" w:space="0" w:color="auto"/>
            <w:left w:val="none" w:sz="0" w:space="0" w:color="auto"/>
            <w:bottom w:val="none" w:sz="0" w:space="0" w:color="auto"/>
            <w:right w:val="none" w:sz="0" w:space="0" w:color="auto"/>
          </w:divBdr>
        </w:div>
        <w:div w:id="877818391">
          <w:marLeft w:val="0"/>
          <w:marRight w:val="0"/>
          <w:marTop w:val="0"/>
          <w:marBottom w:val="0"/>
          <w:divBdr>
            <w:top w:val="none" w:sz="0" w:space="0" w:color="auto"/>
            <w:left w:val="none" w:sz="0" w:space="0" w:color="auto"/>
            <w:bottom w:val="none" w:sz="0" w:space="0" w:color="auto"/>
            <w:right w:val="none" w:sz="0" w:space="0" w:color="auto"/>
          </w:divBdr>
        </w:div>
        <w:div w:id="310335659">
          <w:marLeft w:val="0"/>
          <w:marRight w:val="0"/>
          <w:marTop w:val="0"/>
          <w:marBottom w:val="0"/>
          <w:divBdr>
            <w:top w:val="none" w:sz="0" w:space="0" w:color="auto"/>
            <w:left w:val="none" w:sz="0" w:space="0" w:color="auto"/>
            <w:bottom w:val="none" w:sz="0" w:space="0" w:color="auto"/>
            <w:right w:val="none" w:sz="0" w:space="0" w:color="auto"/>
          </w:divBdr>
        </w:div>
        <w:div w:id="700282990">
          <w:marLeft w:val="0"/>
          <w:marRight w:val="0"/>
          <w:marTop w:val="0"/>
          <w:marBottom w:val="0"/>
          <w:divBdr>
            <w:top w:val="none" w:sz="0" w:space="0" w:color="auto"/>
            <w:left w:val="none" w:sz="0" w:space="0" w:color="auto"/>
            <w:bottom w:val="none" w:sz="0" w:space="0" w:color="auto"/>
            <w:right w:val="none" w:sz="0" w:space="0" w:color="auto"/>
          </w:divBdr>
        </w:div>
        <w:div w:id="1316102853">
          <w:marLeft w:val="0"/>
          <w:marRight w:val="0"/>
          <w:marTop w:val="0"/>
          <w:marBottom w:val="0"/>
          <w:divBdr>
            <w:top w:val="none" w:sz="0" w:space="0" w:color="auto"/>
            <w:left w:val="none" w:sz="0" w:space="0" w:color="auto"/>
            <w:bottom w:val="none" w:sz="0" w:space="0" w:color="auto"/>
            <w:right w:val="none" w:sz="0" w:space="0" w:color="auto"/>
          </w:divBdr>
        </w:div>
        <w:div w:id="1819105860">
          <w:marLeft w:val="0"/>
          <w:marRight w:val="0"/>
          <w:marTop w:val="0"/>
          <w:marBottom w:val="0"/>
          <w:divBdr>
            <w:top w:val="none" w:sz="0" w:space="0" w:color="auto"/>
            <w:left w:val="none" w:sz="0" w:space="0" w:color="auto"/>
            <w:bottom w:val="none" w:sz="0" w:space="0" w:color="auto"/>
            <w:right w:val="none" w:sz="0" w:space="0" w:color="auto"/>
          </w:divBdr>
        </w:div>
        <w:div w:id="108086162">
          <w:marLeft w:val="0"/>
          <w:marRight w:val="0"/>
          <w:marTop w:val="0"/>
          <w:marBottom w:val="0"/>
          <w:divBdr>
            <w:top w:val="none" w:sz="0" w:space="0" w:color="auto"/>
            <w:left w:val="none" w:sz="0" w:space="0" w:color="auto"/>
            <w:bottom w:val="none" w:sz="0" w:space="0" w:color="auto"/>
            <w:right w:val="none" w:sz="0" w:space="0" w:color="auto"/>
          </w:divBdr>
        </w:div>
        <w:div w:id="1544096026">
          <w:marLeft w:val="0"/>
          <w:marRight w:val="0"/>
          <w:marTop w:val="0"/>
          <w:marBottom w:val="0"/>
          <w:divBdr>
            <w:top w:val="none" w:sz="0" w:space="0" w:color="auto"/>
            <w:left w:val="none" w:sz="0" w:space="0" w:color="auto"/>
            <w:bottom w:val="none" w:sz="0" w:space="0" w:color="auto"/>
            <w:right w:val="none" w:sz="0" w:space="0" w:color="auto"/>
          </w:divBdr>
        </w:div>
        <w:div w:id="1004281832">
          <w:marLeft w:val="0"/>
          <w:marRight w:val="0"/>
          <w:marTop w:val="0"/>
          <w:marBottom w:val="0"/>
          <w:divBdr>
            <w:top w:val="none" w:sz="0" w:space="0" w:color="auto"/>
            <w:left w:val="none" w:sz="0" w:space="0" w:color="auto"/>
            <w:bottom w:val="none" w:sz="0" w:space="0" w:color="auto"/>
            <w:right w:val="none" w:sz="0" w:space="0" w:color="auto"/>
          </w:divBdr>
        </w:div>
        <w:div w:id="284165986">
          <w:marLeft w:val="0"/>
          <w:marRight w:val="0"/>
          <w:marTop w:val="0"/>
          <w:marBottom w:val="0"/>
          <w:divBdr>
            <w:top w:val="none" w:sz="0" w:space="0" w:color="auto"/>
            <w:left w:val="none" w:sz="0" w:space="0" w:color="auto"/>
            <w:bottom w:val="none" w:sz="0" w:space="0" w:color="auto"/>
            <w:right w:val="none" w:sz="0" w:space="0" w:color="auto"/>
          </w:divBdr>
        </w:div>
        <w:div w:id="1307512551">
          <w:marLeft w:val="0"/>
          <w:marRight w:val="0"/>
          <w:marTop w:val="0"/>
          <w:marBottom w:val="0"/>
          <w:divBdr>
            <w:top w:val="none" w:sz="0" w:space="0" w:color="auto"/>
            <w:left w:val="none" w:sz="0" w:space="0" w:color="auto"/>
            <w:bottom w:val="none" w:sz="0" w:space="0" w:color="auto"/>
            <w:right w:val="none" w:sz="0" w:space="0" w:color="auto"/>
          </w:divBdr>
        </w:div>
        <w:div w:id="1349792039">
          <w:marLeft w:val="0"/>
          <w:marRight w:val="0"/>
          <w:marTop w:val="0"/>
          <w:marBottom w:val="0"/>
          <w:divBdr>
            <w:top w:val="none" w:sz="0" w:space="0" w:color="auto"/>
            <w:left w:val="none" w:sz="0" w:space="0" w:color="auto"/>
            <w:bottom w:val="none" w:sz="0" w:space="0" w:color="auto"/>
            <w:right w:val="none" w:sz="0" w:space="0" w:color="auto"/>
          </w:divBdr>
        </w:div>
        <w:div w:id="830755330">
          <w:marLeft w:val="0"/>
          <w:marRight w:val="0"/>
          <w:marTop w:val="0"/>
          <w:marBottom w:val="0"/>
          <w:divBdr>
            <w:top w:val="none" w:sz="0" w:space="0" w:color="auto"/>
            <w:left w:val="none" w:sz="0" w:space="0" w:color="auto"/>
            <w:bottom w:val="none" w:sz="0" w:space="0" w:color="auto"/>
            <w:right w:val="none" w:sz="0" w:space="0" w:color="auto"/>
          </w:divBdr>
        </w:div>
        <w:div w:id="821848771">
          <w:marLeft w:val="0"/>
          <w:marRight w:val="0"/>
          <w:marTop w:val="0"/>
          <w:marBottom w:val="0"/>
          <w:divBdr>
            <w:top w:val="none" w:sz="0" w:space="0" w:color="auto"/>
            <w:left w:val="none" w:sz="0" w:space="0" w:color="auto"/>
            <w:bottom w:val="none" w:sz="0" w:space="0" w:color="auto"/>
            <w:right w:val="none" w:sz="0" w:space="0" w:color="auto"/>
          </w:divBdr>
        </w:div>
        <w:div w:id="1906066620">
          <w:marLeft w:val="0"/>
          <w:marRight w:val="0"/>
          <w:marTop w:val="0"/>
          <w:marBottom w:val="0"/>
          <w:divBdr>
            <w:top w:val="none" w:sz="0" w:space="0" w:color="auto"/>
            <w:left w:val="none" w:sz="0" w:space="0" w:color="auto"/>
            <w:bottom w:val="none" w:sz="0" w:space="0" w:color="auto"/>
            <w:right w:val="none" w:sz="0" w:space="0" w:color="auto"/>
          </w:divBdr>
        </w:div>
        <w:div w:id="2069453505">
          <w:marLeft w:val="0"/>
          <w:marRight w:val="0"/>
          <w:marTop w:val="0"/>
          <w:marBottom w:val="0"/>
          <w:divBdr>
            <w:top w:val="none" w:sz="0" w:space="0" w:color="auto"/>
            <w:left w:val="none" w:sz="0" w:space="0" w:color="auto"/>
            <w:bottom w:val="none" w:sz="0" w:space="0" w:color="auto"/>
            <w:right w:val="none" w:sz="0" w:space="0" w:color="auto"/>
          </w:divBdr>
        </w:div>
        <w:div w:id="1272206048">
          <w:marLeft w:val="0"/>
          <w:marRight w:val="0"/>
          <w:marTop w:val="0"/>
          <w:marBottom w:val="0"/>
          <w:divBdr>
            <w:top w:val="none" w:sz="0" w:space="0" w:color="auto"/>
            <w:left w:val="none" w:sz="0" w:space="0" w:color="auto"/>
            <w:bottom w:val="none" w:sz="0" w:space="0" w:color="auto"/>
            <w:right w:val="none" w:sz="0" w:space="0" w:color="auto"/>
          </w:divBdr>
        </w:div>
        <w:div w:id="145900654">
          <w:marLeft w:val="0"/>
          <w:marRight w:val="0"/>
          <w:marTop w:val="0"/>
          <w:marBottom w:val="0"/>
          <w:divBdr>
            <w:top w:val="none" w:sz="0" w:space="0" w:color="auto"/>
            <w:left w:val="none" w:sz="0" w:space="0" w:color="auto"/>
            <w:bottom w:val="none" w:sz="0" w:space="0" w:color="auto"/>
            <w:right w:val="none" w:sz="0" w:space="0" w:color="auto"/>
          </w:divBdr>
        </w:div>
        <w:div w:id="1226797123">
          <w:marLeft w:val="0"/>
          <w:marRight w:val="0"/>
          <w:marTop w:val="0"/>
          <w:marBottom w:val="0"/>
          <w:divBdr>
            <w:top w:val="none" w:sz="0" w:space="0" w:color="auto"/>
            <w:left w:val="none" w:sz="0" w:space="0" w:color="auto"/>
            <w:bottom w:val="none" w:sz="0" w:space="0" w:color="auto"/>
            <w:right w:val="none" w:sz="0" w:space="0" w:color="auto"/>
          </w:divBdr>
        </w:div>
        <w:div w:id="1794401608">
          <w:marLeft w:val="0"/>
          <w:marRight w:val="0"/>
          <w:marTop w:val="0"/>
          <w:marBottom w:val="0"/>
          <w:divBdr>
            <w:top w:val="none" w:sz="0" w:space="0" w:color="auto"/>
            <w:left w:val="none" w:sz="0" w:space="0" w:color="auto"/>
            <w:bottom w:val="none" w:sz="0" w:space="0" w:color="auto"/>
            <w:right w:val="none" w:sz="0" w:space="0" w:color="auto"/>
          </w:divBdr>
        </w:div>
        <w:div w:id="287592867">
          <w:marLeft w:val="0"/>
          <w:marRight w:val="0"/>
          <w:marTop w:val="0"/>
          <w:marBottom w:val="0"/>
          <w:divBdr>
            <w:top w:val="none" w:sz="0" w:space="0" w:color="auto"/>
            <w:left w:val="none" w:sz="0" w:space="0" w:color="auto"/>
            <w:bottom w:val="none" w:sz="0" w:space="0" w:color="auto"/>
            <w:right w:val="none" w:sz="0" w:space="0" w:color="auto"/>
          </w:divBdr>
        </w:div>
        <w:div w:id="1861971024">
          <w:marLeft w:val="0"/>
          <w:marRight w:val="0"/>
          <w:marTop w:val="0"/>
          <w:marBottom w:val="0"/>
          <w:divBdr>
            <w:top w:val="none" w:sz="0" w:space="0" w:color="auto"/>
            <w:left w:val="none" w:sz="0" w:space="0" w:color="auto"/>
            <w:bottom w:val="none" w:sz="0" w:space="0" w:color="auto"/>
            <w:right w:val="none" w:sz="0" w:space="0" w:color="auto"/>
          </w:divBdr>
        </w:div>
        <w:div w:id="1376656728">
          <w:marLeft w:val="0"/>
          <w:marRight w:val="0"/>
          <w:marTop w:val="0"/>
          <w:marBottom w:val="0"/>
          <w:divBdr>
            <w:top w:val="none" w:sz="0" w:space="0" w:color="auto"/>
            <w:left w:val="none" w:sz="0" w:space="0" w:color="auto"/>
            <w:bottom w:val="none" w:sz="0" w:space="0" w:color="auto"/>
            <w:right w:val="none" w:sz="0" w:space="0" w:color="auto"/>
          </w:divBdr>
        </w:div>
        <w:div w:id="964697694">
          <w:marLeft w:val="0"/>
          <w:marRight w:val="0"/>
          <w:marTop w:val="0"/>
          <w:marBottom w:val="0"/>
          <w:divBdr>
            <w:top w:val="none" w:sz="0" w:space="0" w:color="auto"/>
            <w:left w:val="none" w:sz="0" w:space="0" w:color="auto"/>
            <w:bottom w:val="none" w:sz="0" w:space="0" w:color="auto"/>
            <w:right w:val="none" w:sz="0" w:space="0" w:color="auto"/>
          </w:divBdr>
        </w:div>
        <w:div w:id="124473134">
          <w:marLeft w:val="0"/>
          <w:marRight w:val="0"/>
          <w:marTop w:val="0"/>
          <w:marBottom w:val="0"/>
          <w:divBdr>
            <w:top w:val="none" w:sz="0" w:space="0" w:color="auto"/>
            <w:left w:val="none" w:sz="0" w:space="0" w:color="auto"/>
            <w:bottom w:val="none" w:sz="0" w:space="0" w:color="auto"/>
            <w:right w:val="none" w:sz="0" w:space="0" w:color="auto"/>
          </w:divBdr>
        </w:div>
        <w:div w:id="1210455722">
          <w:marLeft w:val="0"/>
          <w:marRight w:val="0"/>
          <w:marTop w:val="0"/>
          <w:marBottom w:val="0"/>
          <w:divBdr>
            <w:top w:val="none" w:sz="0" w:space="0" w:color="auto"/>
            <w:left w:val="none" w:sz="0" w:space="0" w:color="auto"/>
            <w:bottom w:val="none" w:sz="0" w:space="0" w:color="auto"/>
            <w:right w:val="none" w:sz="0" w:space="0" w:color="auto"/>
          </w:divBdr>
        </w:div>
        <w:div w:id="2071998233">
          <w:marLeft w:val="0"/>
          <w:marRight w:val="0"/>
          <w:marTop w:val="0"/>
          <w:marBottom w:val="0"/>
          <w:divBdr>
            <w:top w:val="none" w:sz="0" w:space="0" w:color="auto"/>
            <w:left w:val="none" w:sz="0" w:space="0" w:color="auto"/>
            <w:bottom w:val="none" w:sz="0" w:space="0" w:color="auto"/>
            <w:right w:val="none" w:sz="0" w:space="0" w:color="auto"/>
          </w:divBdr>
        </w:div>
        <w:div w:id="1861628125">
          <w:marLeft w:val="0"/>
          <w:marRight w:val="0"/>
          <w:marTop w:val="0"/>
          <w:marBottom w:val="0"/>
          <w:divBdr>
            <w:top w:val="none" w:sz="0" w:space="0" w:color="auto"/>
            <w:left w:val="none" w:sz="0" w:space="0" w:color="auto"/>
            <w:bottom w:val="none" w:sz="0" w:space="0" w:color="auto"/>
            <w:right w:val="none" w:sz="0" w:space="0" w:color="auto"/>
          </w:divBdr>
        </w:div>
        <w:div w:id="923610335">
          <w:marLeft w:val="0"/>
          <w:marRight w:val="0"/>
          <w:marTop w:val="0"/>
          <w:marBottom w:val="0"/>
          <w:divBdr>
            <w:top w:val="none" w:sz="0" w:space="0" w:color="auto"/>
            <w:left w:val="none" w:sz="0" w:space="0" w:color="auto"/>
            <w:bottom w:val="none" w:sz="0" w:space="0" w:color="auto"/>
            <w:right w:val="none" w:sz="0" w:space="0" w:color="auto"/>
          </w:divBdr>
        </w:div>
        <w:div w:id="46995543">
          <w:marLeft w:val="0"/>
          <w:marRight w:val="0"/>
          <w:marTop w:val="0"/>
          <w:marBottom w:val="0"/>
          <w:divBdr>
            <w:top w:val="none" w:sz="0" w:space="0" w:color="auto"/>
            <w:left w:val="none" w:sz="0" w:space="0" w:color="auto"/>
            <w:bottom w:val="none" w:sz="0" w:space="0" w:color="auto"/>
            <w:right w:val="none" w:sz="0" w:space="0" w:color="auto"/>
          </w:divBdr>
        </w:div>
        <w:div w:id="1337656680">
          <w:marLeft w:val="0"/>
          <w:marRight w:val="0"/>
          <w:marTop w:val="0"/>
          <w:marBottom w:val="0"/>
          <w:divBdr>
            <w:top w:val="none" w:sz="0" w:space="0" w:color="auto"/>
            <w:left w:val="none" w:sz="0" w:space="0" w:color="auto"/>
            <w:bottom w:val="none" w:sz="0" w:space="0" w:color="auto"/>
            <w:right w:val="none" w:sz="0" w:space="0" w:color="auto"/>
          </w:divBdr>
        </w:div>
      </w:divsChild>
    </w:div>
    <w:div w:id="1748111914">
      <w:bodyDiv w:val="1"/>
      <w:marLeft w:val="0"/>
      <w:marRight w:val="0"/>
      <w:marTop w:val="0"/>
      <w:marBottom w:val="0"/>
      <w:divBdr>
        <w:top w:val="none" w:sz="0" w:space="0" w:color="auto"/>
        <w:left w:val="none" w:sz="0" w:space="0" w:color="auto"/>
        <w:bottom w:val="none" w:sz="0" w:space="0" w:color="auto"/>
        <w:right w:val="none" w:sz="0" w:space="0" w:color="auto"/>
      </w:divBdr>
    </w:div>
    <w:div w:id="1758625199">
      <w:bodyDiv w:val="1"/>
      <w:marLeft w:val="0"/>
      <w:marRight w:val="0"/>
      <w:marTop w:val="0"/>
      <w:marBottom w:val="0"/>
      <w:divBdr>
        <w:top w:val="none" w:sz="0" w:space="0" w:color="auto"/>
        <w:left w:val="none" w:sz="0" w:space="0" w:color="auto"/>
        <w:bottom w:val="none" w:sz="0" w:space="0" w:color="auto"/>
        <w:right w:val="none" w:sz="0" w:space="0" w:color="auto"/>
      </w:divBdr>
    </w:div>
    <w:div w:id="1990859467">
      <w:bodyDiv w:val="1"/>
      <w:marLeft w:val="0"/>
      <w:marRight w:val="0"/>
      <w:marTop w:val="0"/>
      <w:marBottom w:val="0"/>
      <w:divBdr>
        <w:top w:val="none" w:sz="0" w:space="0" w:color="auto"/>
        <w:left w:val="none" w:sz="0" w:space="0" w:color="auto"/>
        <w:bottom w:val="none" w:sz="0" w:space="0" w:color="auto"/>
        <w:right w:val="none" w:sz="0" w:space="0" w:color="auto"/>
      </w:divBdr>
      <w:divsChild>
        <w:div w:id="2029062497">
          <w:marLeft w:val="0"/>
          <w:marRight w:val="0"/>
          <w:marTop w:val="0"/>
          <w:marBottom w:val="0"/>
          <w:divBdr>
            <w:top w:val="none" w:sz="0" w:space="0" w:color="auto"/>
            <w:left w:val="none" w:sz="0" w:space="0" w:color="auto"/>
            <w:bottom w:val="none" w:sz="0" w:space="0" w:color="auto"/>
            <w:right w:val="none" w:sz="0" w:space="0" w:color="auto"/>
          </w:divBdr>
        </w:div>
        <w:div w:id="1186674754">
          <w:marLeft w:val="0"/>
          <w:marRight w:val="0"/>
          <w:marTop w:val="0"/>
          <w:marBottom w:val="0"/>
          <w:divBdr>
            <w:top w:val="none" w:sz="0" w:space="0" w:color="auto"/>
            <w:left w:val="none" w:sz="0" w:space="0" w:color="auto"/>
            <w:bottom w:val="none" w:sz="0" w:space="0" w:color="auto"/>
            <w:right w:val="none" w:sz="0" w:space="0" w:color="auto"/>
          </w:divBdr>
        </w:div>
        <w:div w:id="1708722350">
          <w:marLeft w:val="0"/>
          <w:marRight w:val="0"/>
          <w:marTop w:val="0"/>
          <w:marBottom w:val="0"/>
          <w:divBdr>
            <w:top w:val="none" w:sz="0" w:space="0" w:color="auto"/>
            <w:left w:val="none" w:sz="0" w:space="0" w:color="auto"/>
            <w:bottom w:val="none" w:sz="0" w:space="0" w:color="auto"/>
            <w:right w:val="none" w:sz="0" w:space="0" w:color="auto"/>
          </w:divBdr>
        </w:div>
      </w:divsChild>
    </w:div>
    <w:div w:id="2143494488">
      <w:bodyDiv w:val="1"/>
      <w:marLeft w:val="0"/>
      <w:marRight w:val="0"/>
      <w:marTop w:val="0"/>
      <w:marBottom w:val="0"/>
      <w:divBdr>
        <w:top w:val="none" w:sz="0" w:space="0" w:color="auto"/>
        <w:left w:val="none" w:sz="0" w:space="0" w:color="auto"/>
        <w:bottom w:val="none" w:sz="0" w:space="0" w:color="auto"/>
        <w:right w:val="none" w:sz="0" w:space="0" w:color="auto"/>
      </w:divBdr>
      <w:divsChild>
        <w:div w:id="1655908896">
          <w:marLeft w:val="0"/>
          <w:marRight w:val="0"/>
          <w:marTop w:val="0"/>
          <w:marBottom w:val="0"/>
          <w:divBdr>
            <w:top w:val="none" w:sz="0" w:space="0" w:color="auto"/>
            <w:left w:val="none" w:sz="0" w:space="0" w:color="auto"/>
            <w:bottom w:val="none" w:sz="0" w:space="0" w:color="auto"/>
            <w:right w:val="none" w:sz="0" w:space="0" w:color="auto"/>
          </w:divBdr>
        </w:div>
        <w:div w:id="734426925">
          <w:marLeft w:val="0"/>
          <w:marRight w:val="0"/>
          <w:marTop w:val="0"/>
          <w:marBottom w:val="0"/>
          <w:divBdr>
            <w:top w:val="none" w:sz="0" w:space="0" w:color="auto"/>
            <w:left w:val="none" w:sz="0" w:space="0" w:color="auto"/>
            <w:bottom w:val="none" w:sz="0" w:space="0" w:color="auto"/>
            <w:right w:val="none" w:sz="0" w:space="0" w:color="auto"/>
          </w:divBdr>
        </w:div>
        <w:div w:id="663969156">
          <w:marLeft w:val="0"/>
          <w:marRight w:val="0"/>
          <w:marTop w:val="0"/>
          <w:marBottom w:val="0"/>
          <w:divBdr>
            <w:top w:val="none" w:sz="0" w:space="0" w:color="auto"/>
            <w:left w:val="none" w:sz="0" w:space="0" w:color="auto"/>
            <w:bottom w:val="none" w:sz="0" w:space="0" w:color="auto"/>
            <w:right w:val="none" w:sz="0" w:space="0" w:color="auto"/>
          </w:divBdr>
        </w:div>
        <w:div w:id="805664403">
          <w:marLeft w:val="0"/>
          <w:marRight w:val="0"/>
          <w:marTop w:val="0"/>
          <w:marBottom w:val="0"/>
          <w:divBdr>
            <w:top w:val="none" w:sz="0" w:space="0" w:color="auto"/>
            <w:left w:val="none" w:sz="0" w:space="0" w:color="auto"/>
            <w:bottom w:val="none" w:sz="0" w:space="0" w:color="auto"/>
            <w:right w:val="none" w:sz="0" w:space="0" w:color="auto"/>
          </w:divBdr>
        </w:div>
        <w:div w:id="2121754570">
          <w:marLeft w:val="0"/>
          <w:marRight w:val="0"/>
          <w:marTop w:val="0"/>
          <w:marBottom w:val="0"/>
          <w:divBdr>
            <w:top w:val="none" w:sz="0" w:space="0" w:color="auto"/>
            <w:left w:val="none" w:sz="0" w:space="0" w:color="auto"/>
            <w:bottom w:val="none" w:sz="0" w:space="0" w:color="auto"/>
            <w:right w:val="none" w:sz="0" w:space="0" w:color="auto"/>
          </w:divBdr>
        </w:div>
        <w:div w:id="1453478779">
          <w:marLeft w:val="0"/>
          <w:marRight w:val="0"/>
          <w:marTop w:val="0"/>
          <w:marBottom w:val="0"/>
          <w:divBdr>
            <w:top w:val="none" w:sz="0" w:space="0" w:color="auto"/>
            <w:left w:val="none" w:sz="0" w:space="0" w:color="auto"/>
            <w:bottom w:val="none" w:sz="0" w:space="0" w:color="auto"/>
            <w:right w:val="none" w:sz="0" w:space="0" w:color="auto"/>
          </w:divBdr>
        </w:div>
        <w:div w:id="729957838">
          <w:marLeft w:val="0"/>
          <w:marRight w:val="0"/>
          <w:marTop w:val="0"/>
          <w:marBottom w:val="0"/>
          <w:divBdr>
            <w:top w:val="none" w:sz="0" w:space="0" w:color="auto"/>
            <w:left w:val="none" w:sz="0" w:space="0" w:color="auto"/>
            <w:bottom w:val="none" w:sz="0" w:space="0" w:color="auto"/>
            <w:right w:val="none" w:sz="0" w:space="0" w:color="auto"/>
          </w:divBdr>
        </w:div>
        <w:div w:id="183323815">
          <w:marLeft w:val="0"/>
          <w:marRight w:val="0"/>
          <w:marTop w:val="0"/>
          <w:marBottom w:val="0"/>
          <w:divBdr>
            <w:top w:val="none" w:sz="0" w:space="0" w:color="auto"/>
            <w:left w:val="none" w:sz="0" w:space="0" w:color="auto"/>
            <w:bottom w:val="none" w:sz="0" w:space="0" w:color="auto"/>
            <w:right w:val="none" w:sz="0" w:space="0" w:color="auto"/>
          </w:divBdr>
        </w:div>
        <w:div w:id="1251235105">
          <w:marLeft w:val="0"/>
          <w:marRight w:val="0"/>
          <w:marTop w:val="0"/>
          <w:marBottom w:val="0"/>
          <w:divBdr>
            <w:top w:val="none" w:sz="0" w:space="0" w:color="auto"/>
            <w:left w:val="none" w:sz="0" w:space="0" w:color="auto"/>
            <w:bottom w:val="none" w:sz="0" w:space="0" w:color="auto"/>
            <w:right w:val="none" w:sz="0" w:space="0" w:color="auto"/>
          </w:divBdr>
        </w:div>
        <w:div w:id="1834878246">
          <w:marLeft w:val="0"/>
          <w:marRight w:val="0"/>
          <w:marTop w:val="0"/>
          <w:marBottom w:val="0"/>
          <w:divBdr>
            <w:top w:val="none" w:sz="0" w:space="0" w:color="auto"/>
            <w:left w:val="none" w:sz="0" w:space="0" w:color="auto"/>
            <w:bottom w:val="none" w:sz="0" w:space="0" w:color="auto"/>
            <w:right w:val="none" w:sz="0" w:space="0" w:color="auto"/>
          </w:divBdr>
        </w:div>
        <w:div w:id="392699978">
          <w:marLeft w:val="0"/>
          <w:marRight w:val="0"/>
          <w:marTop w:val="0"/>
          <w:marBottom w:val="0"/>
          <w:divBdr>
            <w:top w:val="none" w:sz="0" w:space="0" w:color="auto"/>
            <w:left w:val="none" w:sz="0" w:space="0" w:color="auto"/>
            <w:bottom w:val="none" w:sz="0" w:space="0" w:color="auto"/>
            <w:right w:val="none" w:sz="0" w:space="0" w:color="auto"/>
          </w:divBdr>
        </w:div>
        <w:div w:id="1252813550">
          <w:marLeft w:val="0"/>
          <w:marRight w:val="0"/>
          <w:marTop w:val="0"/>
          <w:marBottom w:val="0"/>
          <w:divBdr>
            <w:top w:val="none" w:sz="0" w:space="0" w:color="auto"/>
            <w:left w:val="none" w:sz="0" w:space="0" w:color="auto"/>
            <w:bottom w:val="none" w:sz="0" w:space="0" w:color="auto"/>
            <w:right w:val="none" w:sz="0" w:space="0" w:color="auto"/>
          </w:divBdr>
        </w:div>
        <w:div w:id="1660309353">
          <w:marLeft w:val="0"/>
          <w:marRight w:val="0"/>
          <w:marTop w:val="0"/>
          <w:marBottom w:val="0"/>
          <w:divBdr>
            <w:top w:val="none" w:sz="0" w:space="0" w:color="auto"/>
            <w:left w:val="none" w:sz="0" w:space="0" w:color="auto"/>
            <w:bottom w:val="none" w:sz="0" w:space="0" w:color="auto"/>
            <w:right w:val="none" w:sz="0" w:space="0" w:color="auto"/>
          </w:divBdr>
        </w:div>
        <w:div w:id="364065221">
          <w:marLeft w:val="0"/>
          <w:marRight w:val="0"/>
          <w:marTop w:val="0"/>
          <w:marBottom w:val="0"/>
          <w:divBdr>
            <w:top w:val="none" w:sz="0" w:space="0" w:color="auto"/>
            <w:left w:val="none" w:sz="0" w:space="0" w:color="auto"/>
            <w:bottom w:val="none" w:sz="0" w:space="0" w:color="auto"/>
            <w:right w:val="none" w:sz="0" w:space="0" w:color="auto"/>
          </w:divBdr>
        </w:div>
        <w:div w:id="1916814877">
          <w:marLeft w:val="0"/>
          <w:marRight w:val="0"/>
          <w:marTop w:val="0"/>
          <w:marBottom w:val="0"/>
          <w:divBdr>
            <w:top w:val="none" w:sz="0" w:space="0" w:color="auto"/>
            <w:left w:val="none" w:sz="0" w:space="0" w:color="auto"/>
            <w:bottom w:val="none" w:sz="0" w:space="0" w:color="auto"/>
            <w:right w:val="none" w:sz="0" w:space="0" w:color="auto"/>
          </w:divBdr>
        </w:div>
        <w:div w:id="1364480019">
          <w:marLeft w:val="0"/>
          <w:marRight w:val="0"/>
          <w:marTop w:val="0"/>
          <w:marBottom w:val="0"/>
          <w:divBdr>
            <w:top w:val="none" w:sz="0" w:space="0" w:color="auto"/>
            <w:left w:val="none" w:sz="0" w:space="0" w:color="auto"/>
            <w:bottom w:val="none" w:sz="0" w:space="0" w:color="auto"/>
            <w:right w:val="none" w:sz="0" w:space="0" w:color="auto"/>
          </w:divBdr>
        </w:div>
        <w:div w:id="373891698">
          <w:marLeft w:val="0"/>
          <w:marRight w:val="0"/>
          <w:marTop w:val="0"/>
          <w:marBottom w:val="0"/>
          <w:divBdr>
            <w:top w:val="none" w:sz="0" w:space="0" w:color="auto"/>
            <w:left w:val="none" w:sz="0" w:space="0" w:color="auto"/>
            <w:bottom w:val="none" w:sz="0" w:space="0" w:color="auto"/>
            <w:right w:val="none" w:sz="0" w:space="0" w:color="auto"/>
          </w:divBdr>
        </w:div>
        <w:div w:id="2096248337">
          <w:marLeft w:val="0"/>
          <w:marRight w:val="0"/>
          <w:marTop w:val="0"/>
          <w:marBottom w:val="0"/>
          <w:divBdr>
            <w:top w:val="none" w:sz="0" w:space="0" w:color="auto"/>
            <w:left w:val="none" w:sz="0" w:space="0" w:color="auto"/>
            <w:bottom w:val="none" w:sz="0" w:space="0" w:color="auto"/>
            <w:right w:val="none" w:sz="0" w:space="0" w:color="auto"/>
          </w:divBdr>
        </w:div>
        <w:div w:id="1099452384">
          <w:marLeft w:val="0"/>
          <w:marRight w:val="0"/>
          <w:marTop w:val="0"/>
          <w:marBottom w:val="0"/>
          <w:divBdr>
            <w:top w:val="none" w:sz="0" w:space="0" w:color="auto"/>
            <w:left w:val="none" w:sz="0" w:space="0" w:color="auto"/>
            <w:bottom w:val="none" w:sz="0" w:space="0" w:color="auto"/>
            <w:right w:val="none" w:sz="0" w:space="0" w:color="auto"/>
          </w:divBdr>
        </w:div>
        <w:div w:id="1894460673">
          <w:marLeft w:val="0"/>
          <w:marRight w:val="0"/>
          <w:marTop w:val="0"/>
          <w:marBottom w:val="0"/>
          <w:divBdr>
            <w:top w:val="none" w:sz="0" w:space="0" w:color="auto"/>
            <w:left w:val="none" w:sz="0" w:space="0" w:color="auto"/>
            <w:bottom w:val="none" w:sz="0" w:space="0" w:color="auto"/>
            <w:right w:val="none" w:sz="0" w:space="0" w:color="auto"/>
          </w:divBdr>
        </w:div>
        <w:div w:id="404569957">
          <w:marLeft w:val="0"/>
          <w:marRight w:val="0"/>
          <w:marTop w:val="0"/>
          <w:marBottom w:val="0"/>
          <w:divBdr>
            <w:top w:val="none" w:sz="0" w:space="0" w:color="auto"/>
            <w:left w:val="none" w:sz="0" w:space="0" w:color="auto"/>
            <w:bottom w:val="none" w:sz="0" w:space="0" w:color="auto"/>
            <w:right w:val="none" w:sz="0" w:space="0" w:color="auto"/>
          </w:divBdr>
        </w:div>
        <w:div w:id="763501326">
          <w:marLeft w:val="0"/>
          <w:marRight w:val="0"/>
          <w:marTop w:val="0"/>
          <w:marBottom w:val="0"/>
          <w:divBdr>
            <w:top w:val="none" w:sz="0" w:space="0" w:color="auto"/>
            <w:left w:val="none" w:sz="0" w:space="0" w:color="auto"/>
            <w:bottom w:val="none" w:sz="0" w:space="0" w:color="auto"/>
            <w:right w:val="none" w:sz="0" w:space="0" w:color="auto"/>
          </w:divBdr>
        </w:div>
        <w:div w:id="2097507203">
          <w:marLeft w:val="0"/>
          <w:marRight w:val="0"/>
          <w:marTop w:val="0"/>
          <w:marBottom w:val="0"/>
          <w:divBdr>
            <w:top w:val="none" w:sz="0" w:space="0" w:color="auto"/>
            <w:left w:val="none" w:sz="0" w:space="0" w:color="auto"/>
            <w:bottom w:val="none" w:sz="0" w:space="0" w:color="auto"/>
            <w:right w:val="none" w:sz="0" w:space="0" w:color="auto"/>
          </w:divBdr>
        </w:div>
        <w:div w:id="616764924">
          <w:marLeft w:val="0"/>
          <w:marRight w:val="0"/>
          <w:marTop w:val="0"/>
          <w:marBottom w:val="0"/>
          <w:divBdr>
            <w:top w:val="none" w:sz="0" w:space="0" w:color="auto"/>
            <w:left w:val="none" w:sz="0" w:space="0" w:color="auto"/>
            <w:bottom w:val="none" w:sz="0" w:space="0" w:color="auto"/>
            <w:right w:val="none" w:sz="0" w:space="0" w:color="auto"/>
          </w:divBdr>
        </w:div>
        <w:div w:id="1716156858">
          <w:marLeft w:val="0"/>
          <w:marRight w:val="0"/>
          <w:marTop w:val="0"/>
          <w:marBottom w:val="0"/>
          <w:divBdr>
            <w:top w:val="none" w:sz="0" w:space="0" w:color="auto"/>
            <w:left w:val="none" w:sz="0" w:space="0" w:color="auto"/>
            <w:bottom w:val="none" w:sz="0" w:space="0" w:color="auto"/>
            <w:right w:val="none" w:sz="0" w:space="0" w:color="auto"/>
          </w:divBdr>
        </w:div>
        <w:div w:id="279529733">
          <w:marLeft w:val="0"/>
          <w:marRight w:val="0"/>
          <w:marTop w:val="0"/>
          <w:marBottom w:val="0"/>
          <w:divBdr>
            <w:top w:val="none" w:sz="0" w:space="0" w:color="auto"/>
            <w:left w:val="none" w:sz="0" w:space="0" w:color="auto"/>
            <w:bottom w:val="none" w:sz="0" w:space="0" w:color="auto"/>
            <w:right w:val="none" w:sz="0" w:space="0" w:color="auto"/>
          </w:divBdr>
        </w:div>
        <w:div w:id="1958217678">
          <w:marLeft w:val="0"/>
          <w:marRight w:val="0"/>
          <w:marTop w:val="0"/>
          <w:marBottom w:val="0"/>
          <w:divBdr>
            <w:top w:val="none" w:sz="0" w:space="0" w:color="auto"/>
            <w:left w:val="none" w:sz="0" w:space="0" w:color="auto"/>
            <w:bottom w:val="none" w:sz="0" w:space="0" w:color="auto"/>
            <w:right w:val="none" w:sz="0" w:space="0" w:color="auto"/>
          </w:divBdr>
        </w:div>
        <w:div w:id="1875078639">
          <w:marLeft w:val="0"/>
          <w:marRight w:val="0"/>
          <w:marTop w:val="0"/>
          <w:marBottom w:val="0"/>
          <w:divBdr>
            <w:top w:val="none" w:sz="0" w:space="0" w:color="auto"/>
            <w:left w:val="none" w:sz="0" w:space="0" w:color="auto"/>
            <w:bottom w:val="none" w:sz="0" w:space="0" w:color="auto"/>
            <w:right w:val="none" w:sz="0" w:space="0" w:color="auto"/>
          </w:divBdr>
        </w:div>
        <w:div w:id="628315413">
          <w:marLeft w:val="0"/>
          <w:marRight w:val="0"/>
          <w:marTop w:val="0"/>
          <w:marBottom w:val="0"/>
          <w:divBdr>
            <w:top w:val="none" w:sz="0" w:space="0" w:color="auto"/>
            <w:left w:val="none" w:sz="0" w:space="0" w:color="auto"/>
            <w:bottom w:val="none" w:sz="0" w:space="0" w:color="auto"/>
            <w:right w:val="none" w:sz="0" w:space="0" w:color="auto"/>
          </w:divBdr>
        </w:div>
        <w:div w:id="527645895">
          <w:marLeft w:val="0"/>
          <w:marRight w:val="0"/>
          <w:marTop w:val="0"/>
          <w:marBottom w:val="0"/>
          <w:divBdr>
            <w:top w:val="none" w:sz="0" w:space="0" w:color="auto"/>
            <w:left w:val="none" w:sz="0" w:space="0" w:color="auto"/>
            <w:bottom w:val="none" w:sz="0" w:space="0" w:color="auto"/>
            <w:right w:val="none" w:sz="0" w:space="0" w:color="auto"/>
          </w:divBdr>
        </w:div>
        <w:div w:id="774638336">
          <w:marLeft w:val="0"/>
          <w:marRight w:val="0"/>
          <w:marTop w:val="0"/>
          <w:marBottom w:val="0"/>
          <w:divBdr>
            <w:top w:val="none" w:sz="0" w:space="0" w:color="auto"/>
            <w:left w:val="none" w:sz="0" w:space="0" w:color="auto"/>
            <w:bottom w:val="none" w:sz="0" w:space="0" w:color="auto"/>
            <w:right w:val="none" w:sz="0" w:space="0" w:color="auto"/>
          </w:divBdr>
        </w:div>
        <w:div w:id="2138136122">
          <w:marLeft w:val="0"/>
          <w:marRight w:val="0"/>
          <w:marTop w:val="0"/>
          <w:marBottom w:val="0"/>
          <w:divBdr>
            <w:top w:val="none" w:sz="0" w:space="0" w:color="auto"/>
            <w:left w:val="none" w:sz="0" w:space="0" w:color="auto"/>
            <w:bottom w:val="none" w:sz="0" w:space="0" w:color="auto"/>
            <w:right w:val="none" w:sz="0" w:space="0" w:color="auto"/>
          </w:divBdr>
        </w:div>
        <w:div w:id="93939665">
          <w:marLeft w:val="0"/>
          <w:marRight w:val="0"/>
          <w:marTop w:val="0"/>
          <w:marBottom w:val="0"/>
          <w:divBdr>
            <w:top w:val="none" w:sz="0" w:space="0" w:color="auto"/>
            <w:left w:val="none" w:sz="0" w:space="0" w:color="auto"/>
            <w:bottom w:val="none" w:sz="0" w:space="0" w:color="auto"/>
            <w:right w:val="none" w:sz="0" w:space="0" w:color="auto"/>
          </w:divBdr>
        </w:div>
        <w:div w:id="1741101335">
          <w:marLeft w:val="0"/>
          <w:marRight w:val="0"/>
          <w:marTop w:val="0"/>
          <w:marBottom w:val="0"/>
          <w:divBdr>
            <w:top w:val="none" w:sz="0" w:space="0" w:color="auto"/>
            <w:left w:val="none" w:sz="0" w:space="0" w:color="auto"/>
            <w:bottom w:val="none" w:sz="0" w:space="0" w:color="auto"/>
            <w:right w:val="none" w:sz="0" w:space="0" w:color="auto"/>
          </w:divBdr>
        </w:div>
        <w:div w:id="608661712">
          <w:marLeft w:val="0"/>
          <w:marRight w:val="0"/>
          <w:marTop w:val="0"/>
          <w:marBottom w:val="0"/>
          <w:divBdr>
            <w:top w:val="none" w:sz="0" w:space="0" w:color="auto"/>
            <w:left w:val="none" w:sz="0" w:space="0" w:color="auto"/>
            <w:bottom w:val="none" w:sz="0" w:space="0" w:color="auto"/>
            <w:right w:val="none" w:sz="0" w:space="0" w:color="auto"/>
          </w:divBdr>
        </w:div>
        <w:div w:id="11615268">
          <w:marLeft w:val="0"/>
          <w:marRight w:val="0"/>
          <w:marTop w:val="0"/>
          <w:marBottom w:val="0"/>
          <w:divBdr>
            <w:top w:val="none" w:sz="0" w:space="0" w:color="auto"/>
            <w:left w:val="none" w:sz="0" w:space="0" w:color="auto"/>
            <w:bottom w:val="none" w:sz="0" w:space="0" w:color="auto"/>
            <w:right w:val="none" w:sz="0" w:space="0" w:color="auto"/>
          </w:divBdr>
        </w:div>
        <w:div w:id="1174224084">
          <w:marLeft w:val="0"/>
          <w:marRight w:val="0"/>
          <w:marTop w:val="0"/>
          <w:marBottom w:val="0"/>
          <w:divBdr>
            <w:top w:val="none" w:sz="0" w:space="0" w:color="auto"/>
            <w:left w:val="none" w:sz="0" w:space="0" w:color="auto"/>
            <w:bottom w:val="none" w:sz="0" w:space="0" w:color="auto"/>
            <w:right w:val="none" w:sz="0" w:space="0" w:color="auto"/>
          </w:divBdr>
        </w:div>
        <w:div w:id="609705065">
          <w:marLeft w:val="0"/>
          <w:marRight w:val="0"/>
          <w:marTop w:val="0"/>
          <w:marBottom w:val="0"/>
          <w:divBdr>
            <w:top w:val="none" w:sz="0" w:space="0" w:color="auto"/>
            <w:left w:val="none" w:sz="0" w:space="0" w:color="auto"/>
            <w:bottom w:val="none" w:sz="0" w:space="0" w:color="auto"/>
            <w:right w:val="none" w:sz="0" w:space="0" w:color="auto"/>
          </w:divBdr>
        </w:div>
        <w:div w:id="981235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5045</Words>
  <Characters>28758</Characters>
  <Application>Microsoft Office Word</Application>
  <DocSecurity>0</DocSecurity>
  <Lines>239</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dc:creator>
  <cp:keywords/>
  <dc:description/>
  <cp:lastModifiedBy>Zlata Torbarina</cp:lastModifiedBy>
  <cp:revision>7</cp:revision>
  <dcterms:created xsi:type="dcterms:W3CDTF">2021-11-10T11:18:00Z</dcterms:created>
  <dcterms:modified xsi:type="dcterms:W3CDTF">2021-11-12T08:37:00Z</dcterms:modified>
</cp:coreProperties>
</file>