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3F4E" w14:textId="22115051" w:rsidR="000D18D5" w:rsidRDefault="000D18D5" w:rsidP="000D18D5">
      <w:pPr>
        <w:pStyle w:val="StandardWeb"/>
        <w:shd w:val="clear" w:color="auto" w:fill="FFFFFF"/>
        <w:spacing w:before="0" w:beforeAutospacing="0" w:after="0" w:afterAutospacing="0"/>
        <w:jc w:val="center"/>
        <w:rPr>
          <w:b/>
          <w:bCs/>
          <w:color w:val="000000"/>
        </w:rPr>
      </w:pPr>
      <w:bookmarkStart w:id="0" w:name="_Hlk160484"/>
      <w:r>
        <w:rPr>
          <w:b/>
          <w:bCs/>
          <w:color w:val="000000"/>
        </w:rPr>
        <w:t xml:space="preserve">Prijedlog </w:t>
      </w:r>
    </w:p>
    <w:p w14:paraId="21464E69" w14:textId="274160B2" w:rsidR="000D18D5" w:rsidRPr="00760C85" w:rsidRDefault="000D18D5" w:rsidP="000D18D5">
      <w:pPr>
        <w:pStyle w:val="StandardWeb"/>
        <w:shd w:val="clear" w:color="auto" w:fill="FFFFFF"/>
        <w:spacing w:before="0" w:beforeAutospacing="0" w:after="0" w:afterAutospacing="0"/>
        <w:jc w:val="center"/>
        <w:rPr>
          <w:color w:val="000000"/>
        </w:rPr>
      </w:pPr>
      <w:r w:rsidRPr="00760C85">
        <w:rPr>
          <w:b/>
          <w:bCs/>
          <w:color w:val="000000"/>
        </w:rPr>
        <w:t>O</w:t>
      </w:r>
      <w:r>
        <w:rPr>
          <w:b/>
          <w:bCs/>
          <w:color w:val="000000"/>
        </w:rPr>
        <w:t xml:space="preserve">dluke </w:t>
      </w:r>
      <w:r w:rsidRPr="00760C85">
        <w:rPr>
          <w:b/>
          <w:bCs/>
          <w:color w:val="000000"/>
        </w:rPr>
        <w:t xml:space="preserve">o osnivanju </w:t>
      </w:r>
      <w:r>
        <w:rPr>
          <w:b/>
          <w:bCs/>
          <w:color w:val="000000"/>
        </w:rPr>
        <w:t>Kulturnog vijeća</w:t>
      </w:r>
      <w:r w:rsidRPr="00760C85">
        <w:rPr>
          <w:b/>
          <w:bCs/>
          <w:color w:val="000000"/>
        </w:rPr>
        <w:t xml:space="preserve"> Grada Opatije</w:t>
      </w:r>
    </w:p>
    <w:p w14:paraId="6FD7651F" w14:textId="77777777" w:rsidR="000D18D5" w:rsidRPr="00B85356" w:rsidRDefault="000D18D5" w:rsidP="00B85356">
      <w:pPr>
        <w:jc w:val="both"/>
      </w:pPr>
    </w:p>
    <w:p w14:paraId="79ECD8FD" w14:textId="77777777" w:rsidR="00B85356" w:rsidRPr="00B85356" w:rsidRDefault="00B85356" w:rsidP="00B85356">
      <w:pPr>
        <w:jc w:val="both"/>
        <w:rPr>
          <w:b/>
        </w:rPr>
      </w:pPr>
    </w:p>
    <w:p w14:paraId="62A5087D" w14:textId="36BD7910" w:rsidR="00685539" w:rsidRPr="00B85356" w:rsidRDefault="00EE26F2" w:rsidP="00B85356">
      <w:pPr>
        <w:jc w:val="both"/>
        <w:rPr>
          <w:bCs/>
        </w:rPr>
      </w:pPr>
      <w:bookmarkStart w:id="1" w:name="_Hlk115186321"/>
      <w:r w:rsidRPr="00B85356">
        <w:rPr>
          <w:bCs/>
        </w:rPr>
        <w:t xml:space="preserve">Novi Zakon </w:t>
      </w:r>
      <w:r w:rsidR="00DF09C6" w:rsidRPr="00B85356">
        <w:rPr>
          <w:bCs/>
        </w:rPr>
        <w:t xml:space="preserve">o kulturnim vijećima i financiranju javnih potreba u kulturi </w:t>
      </w:r>
      <w:r w:rsidR="00685539" w:rsidRPr="00B85356">
        <w:rPr>
          <w:bCs/>
        </w:rPr>
        <w:t>(u daljnjem tekstu: Zakon)</w:t>
      </w:r>
      <w:r w:rsidR="000D18D5">
        <w:rPr>
          <w:bCs/>
        </w:rPr>
        <w:t xml:space="preserve"> (NN 83/22)</w:t>
      </w:r>
      <w:r w:rsidR="00685539" w:rsidRPr="00B85356">
        <w:rPr>
          <w:bCs/>
        </w:rPr>
        <w:t xml:space="preserve"> </w:t>
      </w:r>
      <w:r w:rsidR="004F4FCA" w:rsidRPr="00B85356">
        <w:rPr>
          <w:bCs/>
        </w:rPr>
        <w:t>stupio je na snagu 26.srpnja 2022.godine. Njime se uređuje osnivanje i rad kulturnih vijeća</w:t>
      </w:r>
      <w:r w:rsidR="002B1276" w:rsidRPr="00B85356">
        <w:rPr>
          <w:bCs/>
        </w:rPr>
        <w:t xml:space="preserve"> vezan uz predlaganje ciljeva kulturne politike</w:t>
      </w:r>
      <w:r w:rsidR="00A31423" w:rsidRPr="00B85356">
        <w:rPr>
          <w:bCs/>
        </w:rPr>
        <w:t xml:space="preserve"> </w:t>
      </w:r>
      <w:r w:rsidR="00685539" w:rsidRPr="00B85356">
        <w:rPr>
          <w:bCs/>
        </w:rPr>
        <w:t>i mjera za njezino provođenje kako na razini RH tako i JL(R)S, način financiranja te ostali uvjeti koji se primjenjuju u financiranju javnih potreba u kulturi kao i osnivanje i upravljanje ustanovama u kulturi koje se financiraju iz državnog, županijskog ili lokalnog proračuna.</w:t>
      </w:r>
    </w:p>
    <w:bookmarkEnd w:id="1"/>
    <w:p w14:paraId="73B51B16" w14:textId="1F81233D" w:rsidR="00685539" w:rsidRPr="00B85356" w:rsidRDefault="00685539" w:rsidP="00B85356">
      <w:pPr>
        <w:jc w:val="both"/>
        <w:rPr>
          <w:bCs/>
        </w:rPr>
      </w:pPr>
      <w:r w:rsidRPr="00B85356">
        <w:rPr>
          <w:bCs/>
        </w:rPr>
        <w:t>Između ostaloga, Zakonom se usklađuje postupak financiranja kulturnih programa i projekata od interesa za JLS.</w:t>
      </w:r>
    </w:p>
    <w:p w14:paraId="2BA45C94" w14:textId="56D6D57A" w:rsidR="00FC57C2" w:rsidRPr="00B85356" w:rsidRDefault="004E65AD" w:rsidP="00B85356">
      <w:pPr>
        <w:jc w:val="both"/>
        <w:rPr>
          <w:bCs/>
        </w:rPr>
      </w:pPr>
      <w:r w:rsidRPr="00B85356">
        <w:rPr>
          <w:bCs/>
        </w:rPr>
        <w:t xml:space="preserve">Propisuje se postupak za javni poziv za financiranje javnih potreba koji bi se trebao objaviti na mrežnim stranicama davatelja financijskih sredstava najkasnije do 1.listopada za sljedeću godinu. Ostavlja se mogućnost raspisivanja posebnih javnih poziva tijekom godine. </w:t>
      </w:r>
      <w:r w:rsidR="002E39AF" w:rsidRPr="00B85356">
        <w:rPr>
          <w:bCs/>
        </w:rPr>
        <w:t xml:space="preserve">Na temelju pristiglih prijava, </w:t>
      </w:r>
      <w:r w:rsidR="00A74EE1" w:rsidRPr="00B85356">
        <w:rPr>
          <w:bCs/>
        </w:rPr>
        <w:t xml:space="preserve">kulturno </w:t>
      </w:r>
      <w:r w:rsidR="002E39AF" w:rsidRPr="00B85356">
        <w:rPr>
          <w:bCs/>
        </w:rPr>
        <w:t xml:space="preserve">vijeće, koje ima </w:t>
      </w:r>
      <w:r w:rsidR="005E1A80" w:rsidRPr="000D18D5">
        <w:rPr>
          <w:bCs/>
        </w:rPr>
        <w:t>savjeto</w:t>
      </w:r>
      <w:r w:rsidR="002E39AF" w:rsidRPr="000D18D5">
        <w:rPr>
          <w:bCs/>
        </w:rPr>
        <w:t xml:space="preserve">davni </w:t>
      </w:r>
      <w:r w:rsidR="00171A09" w:rsidRPr="000D18D5">
        <w:rPr>
          <w:bCs/>
        </w:rPr>
        <w:t>karakter, daje prijedlog, a davatelj financijskih sredstava donosi odluku o dodjeli fin</w:t>
      </w:r>
      <w:r w:rsidR="00171A09" w:rsidRPr="00B85356">
        <w:rPr>
          <w:bCs/>
        </w:rPr>
        <w:t>ancijskih sredstava</w:t>
      </w:r>
      <w:r w:rsidR="000A1F36" w:rsidRPr="00B85356">
        <w:rPr>
          <w:bCs/>
        </w:rPr>
        <w:t xml:space="preserve"> u roku od 90 dana od dana donošenja proračuna.</w:t>
      </w:r>
      <w:r w:rsidR="00FC57C2">
        <w:rPr>
          <w:bCs/>
        </w:rPr>
        <w:t xml:space="preserve"> </w:t>
      </w:r>
      <w:r w:rsidR="00FC57C2" w:rsidRPr="00A508BC">
        <w:rPr>
          <w:bCs/>
        </w:rPr>
        <w:t>Budući da u ovom trenutku Grad Opatija nema osnovano Kult</w:t>
      </w:r>
      <w:r w:rsidR="00793364" w:rsidRPr="00A508BC">
        <w:rPr>
          <w:bCs/>
        </w:rPr>
        <w:t>u</w:t>
      </w:r>
      <w:r w:rsidR="00FC57C2" w:rsidRPr="00A508BC">
        <w:rPr>
          <w:bCs/>
        </w:rPr>
        <w:t>r</w:t>
      </w:r>
      <w:r w:rsidR="00793364" w:rsidRPr="00A508BC">
        <w:rPr>
          <w:bCs/>
        </w:rPr>
        <w:t>n</w:t>
      </w:r>
      <w:r w:rsidR="00FC57C2" w:rsidRPr="00A508BC">
        <w:rPr>
          <w:bCs/>
        </w:rPr>
        <w:t xml:space="preserve">o vijeće, </w:t>
      </w:r>
      <w:r w:rsidR="00793364" w:rsidRPr="00A508BC">
        <w:rPr>
          <w:bCs/>
        </w:rPr>
        <w:t>J</w:t>
      </w:r>
      <w:r w:rsidR="00FC57C2" w:rsidRPr="00A508BC">
        <w:rPr>
          <w:bCs/>
        </w:rPr>
        <w:t>avni poziv za 2023.godinu, objav</w:t>
      </w:r>
      <w:r w:rsidR="000D18D5">
        <w:rPr>
          <w:bCs/>
        </w:rPr>
        <w:t xml:space="preserve">ljen je dana 17. </w:t>
      </w:r>
      <w:r w:rsidR="00FC57C2" w:rsidRPr="00A508BC">
        <w:rPr>
          <w:bCs/>
        </w:rPr>
        <w:t>listopada</w:t>
      </w:r>
      <w:r w:rsidR="00793364" w:rsidRPr="00A508BC">
        <w:rPr>
          <w:bCs/>
        </w:rPr>
        <w:t>.</w:t>
      </w:r>
      <w:r w:rsidR="00793364">
        <w:rPr>
          <w:bCs/>
        </w:rPr>
        <w:t xml:space="preserve"> </w:t>
      </w:r>
    </w:p>
    <w:p w14:paraId="3111DA3B" w14:textId="0AC88410" w:rsidR="00A67307" w:rsidRPr="00B85356" w:rsidRDefault="00FD6E35" w:rsidP="00F43019">
      <w:pPr>
        <w:pStyle w:val="StandardWeb"/>
        <w:shd w:val="clear" w:color="auto" w:fill="FFFFFF"/>
        <w:spacing w:before="0" w:beforeAutospacing="0" w:after="0" w:afterAutospacing="0"/>
        <w:jc w:val="both"/>
        <w:rPr>
          <w:color w:val="000000"/>
        </w:rPr>
      </w:pPr>
      <w:r w:rsidRPr="00B85356">
        <w:rPr>
          <w:bCs/>
          <w:color w:val="000000"/>
        </w:rPr>
        <w:t>Uređuje se osnivanje i uloga te rad kulturnih vijeća</w:t>
      </w:r>
      <w:r w:rsidR="00A74EE1" w:rsidRPr="00B85356">
        <w:rPr>
          <w:bCs/>
          <w:color w:val="000000"/>
        </w:rPr>
        <w:t>,</w:t>
      </w:r>
      <w:r w:rsidRPr="00B85356">
        <w:rPr>
          <w:bCs/>
          <w:color w:val="000000"/>
        </w:rPr>
        <w:t xml:space="preserve"> propisuje</w:t>
      </w:r>
      <w:r w:rsidR="00A74EE1" w:rsidRPr="00B85356">
        <w:rPr>
          <w:bCs/>
          <w:color w:val="000000"/>
        </w:rPr>
        <w:t xml:space="preserve"> se</w:t>
      </w:r>
      <w:r w:rsidRPr="00B85356">
        <w:rPr>
          <w:bCs/>
          <w:color w:val="000000"/>
        </w:rPr>
        <w:t xml:space="preserve"> da se kulturna vijeća osnivaju za području županije i grada koji ima više od 10 000 stanovnika. Kako po zadnjem popisu stanovništva iz 2021.godine u Opatiji živi 10 661 stanovnik, u obvezi smo osnovati kulturno vijeće.</w:t>
      </w:r>
      <w:r w:rsidR="00237EC3" w:rsidRPr="00B85356">
        <w:rPr>
          <w:bCs/>
          <w:color w:val="000000"/>
        </w:rPr>
        <w:t xml:space="preserve"> Akt o osnivanju </w:t>
      </w:r>
      <w:r w:rsidR="002E39AF" w:rsidRPr="00B85356">
        <w:rPr>
          <w:bCs/>
          <w:color w:val="000000"/>
        </w:rPr>
        <w:t>donosi predstavničko tijelo JLS, a njime se uređuje broj članova vijeća i djelokrug rada, zadaće, način rada i odlučivanje vijeća</w:t>
      </w:r>
      <w:r w:rsidR="00A74EE1" w:rsidRPr="00B85356">
        <w:rPr>
          <w:bCs/>
          <w:color w:val="000000"/>
        </w:rPr>
        <w:t>. A</w:t>
      </w:r>
      <w:r w:rsidR="002E39AF" w:rsidRPr="00B85356">
        <w:rPr>
          <w:bCs/>
          <w:color w:val="000000"/>
        </w:rPr>
        <w:t>kt o imenovanju predsjednika i članova vijeća donosi gradonačelnik.</w:t>
      </w:r>
      <w:r w:rsidR="004E534A" w:rsidRPr="00B85356">
        <w:rPr>
          <w:bCs/>
          <w:color w:val="000000"/>
        </w:rPr>
        <w:t xml:space="preserve"> Cijeli postupak treba biti dovršen do 31.prosinca </w:t>
      </w:r>
      <w:r w:rsidR="004E534A" w:rsidRPr="00F43019">
        <w:rPr>
          <w:bCs/>
          <w:color w:val="000000"/>
        </w:rPr>
        <w:t xml:space="preserve">2022.godine. </w:t>
      </w:r>
      <w:r w:rsidR="00FC57C2" w:rsidRPr="00F43019">
        <w:rPr>
          <w:bCs/>
          <w:color w:val="000000"/>
        </w:rPr>
        <w:t>Kultu</w:t>
      </w:r>
      <w:r w:rsidR="00793364" w:rsidRPr="00F43019">
        <w:rPr>
          <w:bCs/>
          <w:color w:val="000000"/>
        </w:rPr>
        <w:t>rna vijeća</w:t>
      </w:r>
      <w:r w:rsidR="00A508BC" w:rsidRPr="00F43019">
        <w:rPr>
          <w:bCs/>
          <w:color w:val="000000"/>
        </w:rPr>
        <w:t xml:space="preserve"> imaju 5 članova</w:t>
      </w:r>
      <w:r w:rsidR="00793364" w:rsidRPr="00F43019">
        <w:rPr>
          <w:bCs/>
          <w:color w:val="000000"/>
        </w:rPr>
        <w:t>. U skladu s navedenim, predlaže se da Kulturno vijeće Grada Opatije ima 5 članova, i to</w:t>
      </w:r>
      <w:r w:rsidR="00FC57C2" w:rsidRPr="00F43019">
        <w:rPr>
          <w:bCs/>
          <w:color w:val="000000"/>
        </w:rPr>
        <w:t xml:space="preserve"> </w:t>
      </w:r>
      <w:r w:rsidR="00F43019" w:rsidRPr="00F43019">
        <w:rPr>
          <w:color w:val="000000"/>
        </w:rPr>
        <w:t>4 člana iz redova kulturnih i drugih javnih djelatnika i gradske uprave te 1 člana, predstavnika Festivala</w:t>
      </w:r>
      <w:r w:rsidR="00F43019">
        <w:rPr>
          <w:color w:val="000000"/>
        </w:rPr>
        <w:t xml:space="preserve"> Opatija.</w:t>
      </w:r>
      <w:r w:rsidR="00F43019" w:rsidRPr="00B85356">
        <w:rPr>
          <w:bCs/>
          <w:color w:val="000000"/>
        </w:rPr>
        <w:t xml:space="preserve"> </w:t>
      </w:r>
    </w:p>
    <w:p w14:paraId="69C429ED" w14:textId="25894676" w:rsidR="00AD500C" w:rsidRPr="00B85356" w:rsidRDefault="00AD500C" w:rsidP="00B85356">
      <w:pPr>
        <w:jc w:val="both"/>
        <w:rPr>
          <w:bCs/>
          <w:color w:val="000000"/>
        </w:rPr>
      </w:pPr>
    </w:p>
    <w:p w14:paraId="3EC9AD5F" w14:textId="66BE7324" w:rsidR="00A508BC" w:rsidRDefault="000D18D5" w:rsidP="009730B7">
      <w:pPr>
        <w:jc w:val="both"/>
        <w:rPr>
          <w:bCs/>
          <w:color w:val="000000"/>
        </w:rPr>
      </w:pPr>
      <w:r>
        <w:rPr>
          <w:bCs/>
          <w:color w:val="000000"/>
        </w:rPr>
        <w:t xml:space="preserve">U skladu s navedenim, </w:t>
      </w:r>
      <w:r w:rsidR="00A508BC">
        <w:rPr>
          <w:bCs/>
          <w:color w:val="000000"/>
        </w:rPr>
        <w:t>dostavljamo prijedlog Odluke o osnivanju Kulturnog vijeća Grada Opatije</w:t>
      </w:r>
      <w:r>
        <w:rPr>
          <w:bCs/>
          <w:color w:val="000000"/>
        </w:rPr>
        <w:t xml:space="preserve"> te se predlaže da se ista nakon rasprave usvoji. </w:t>
      </w:r>
    </w:p>
    <w:p w14:paraId="456D8CC6" w14:textId="77777777" w:rsidR="009730B7" w:rsidRPr="009730B7" w:rsidRDefault="009730B7" w:rsidP="009730B7">
      <w:pPr>
        <w:jc w:val="both"/>
        <w:rPr>
          <w:bCs/>
          <w:color w:val="000000"/>
        </w:rPr>
      </w:pPr>
    </w:p>
    <w:p w14:paraId="68373146" w14:textId="77777777" w:rsidR="00685539" w:rsidRPr="00B85356" w:rsidRDefault="00685539" w:rsidP="00B85356">
      <w:pPr>
        <w:jc w:val="both"/>
        <w:rPr>
          <w:bCs/>
        </w:rPr>
      </w:pPr>
    </w:p>
    <w:p w14:paraId="16547B2E" w14:textId="77777777" w:rsidR="009730B7" w:rsidRDefault="00685539" w:rsidP="00B85356">
      <w:pPr>
        <w:jc w:val="both"/>
        <w:rPr>
          <w:bCs/>
        </w:rPr>
      </w:pPr>
      <w:r w:rsidRPr="00B85356">
        <w:rPr>
          <w:bCs/>
        </w:rPr>
        <w:t xml:space="preserve"> </w:t>
      </w:r>
    </w:p>
    <w:p w14:paraId="06BA848B" w14:textId="77777777" w:rsidR="009730B7" w:rsidRDefault="009730B7" w:rsidP="00B85356">
      <w:pPr>
        <w:jc w:val="both"/>
        <w:rPr>
          <w:bCs/>
        </w:rPr>
      </w:pPr>
    </w:p>
    <w:bookmarkEnd w:id="0"/>
    <w:p w14:paraId="0AAB72CD" w14:textId="5E7237B8" w:rsidR="00514AF4" w:rsidRDefault="000D18D5" w:rsidP="009730B7">
      <w:pPr>
        <w:ind w:left="5040" w:firstLine="720"/>
        <w:jc w:val="right"/>
        <w:rPr>
          <w:bCs/>
        </w:rPr>
      </w:pPr>
      <w:r>
        <w:rPr>
          <w:bCs/>
        </w:rPr>
        <w:t>Gradonačelnik</w:t>
      </w:r>
    </w:p>
    <w:p w14:paraId="5ED074B8" w14:textId="29BBCED8" w:rsidR="000D18D5" w:rsidRDefault="000D18D5" w:rsidP="009730B7">
      <w:pPr>
        <w:ind w:left="5040" w:firstLine="720"/>
        <w:jc w:val="right"/>
      </w:pPr>
      <w:r>
        <w:rPr>
          <w:bCs/>
        </w:rPr>
        <w:t xml:space="preserve">Fernando Kirigin, </w:t>
      </w:r>
      <w:proofErr w:type="spellStart"/>
      <w:r>
        <w:rPr>
          <w:bCs/>
        </w:rPr>
        <w:t>mag.oec</w:t>
      </w:r>
      <w:proofErr w:type="spellEnd"/>
      <w:r>
        <w:rPr>
          <w:bCs/>
        </w:rPr>
        <w:t>.</w:t>
      </w:r>
    </w:p>
    <w:p w14:paraId="4EA61896" w14:textId="550A0C08" w:rsidR="00FC57C2" w:rsidRDefault="00FC57C2" w:rsidP="009730B7">
      <w:pPr>
        <w:ind w:left="5040" w:firstLine="720"/>
        <w:jc w:val="right"/>
      </w:pPr>
    </w:p>
    <w:p w14:paraId="7D7C6B11" w14:textId="2924550D" w:rsidR="00FC57C2" w:rsidRDefault="00FC57C2" w:rsidP="009730B7">
      <w:pPr>
        <w:ind w:left="5040" w:firstLine="720"/>
        <w:jc w:val="right"/>
      </w:pPr>
    </w:p>
    <w:p w14:paraId="71DFA085" w14:textId="2B1E157D" w:rsidR="00FC57C2" w:rsidRDefault="00FC57C2" w:rsidP="009730B7">
      <w:pPr>
        <w:ind w:left="5040" w:firstLine="720"/>
        <w:jc w:val="right"/>
      </w:pPr>
    </w:p>
    <w:p w14:paraId="3C2B29F6" w14:textId="5EF59C21" w:rsidR="00FC57C2" w:rsidRDefault="00FC57C2" w:rsidP="009730B7">
      <w:pPr>
        <w:ind w:left="5040" w:firstLine="720"/>
        <w:jc w:val="right"/>
      </w:pPr>
    </w:p>
    <w:p w14:paraId="0F738F0F" w14:textId="5F43E998" w:rsidR="00FC57C2" w:rsidRDefault="00FC57C2" w:rsidP="009730B7">
      <w:pPr>
        <w:ind w:left="5040" w:firstLine="720"/>
        <w:jc w:val="right"/>
      </w:pPr>
    </w:p>
    <w:p w14:paraId="3BBAABD5" w14:textId="035ED3F6" w:rsidR="00FC57C2" w:rsidRDefault="00FC57C2" w:rsidP="009730B7">
      <w:pPr>
        <w:ind w:left="5040" w:firstLine="720"/>
        <w:jc w:val="right"/>
      </w:pPr>
    </w:p>
    <w:p w14:paraId="67F64614" w14:textId="6DEB5291" w:rsidR="00FC57C2" w:rsidRDefault="00FC57C2" w:rsidP="009730B7">
      <w:pPr>
        <w:ind w:left="5040" w:firstLine="720"/>
        <w:jc w:val="right"/>
      </w:pPr>
    </w:p>
    <w:p w14:paraId="4718A452" w14:textId="77777777" w:rsidR="000D18D5" w:rsidRDefault="000D18D5" w:rsidP="00FC57C2">
      <w:pPr>
        <w:pStyle w:val="StandardWeb"/>
        <w:shd w:val="clear" w:color="auto" w:fill="FFFFFF"/>
        <w:spacing w:before="0" w:beforeAutospacing="0" w:after="0" w:afterAutospacing="0"/>
        <w:jc w:val="both"/>
        <w:rPr>
          <w:color w:val="000000"/>
        </w:rPr>
      </w:pPr>
    </w:p>
    <w:p w14:paraId="0EE541A7" w14:textId="77777777" w:rsidR="000D18D5" w:rsidRDefault="000D18D5" w:rsidP="00FC57C2">
      <w:pPr>
        <w:pStyle w:val="StandardWeb"/>
        <w:shd w:val="clear" w:color="auto" w:fill="FFFFFF"/>
        <w:spacing w:before="0" w:beforeAutospacing="0" w:after="0" w:afterAutospacing="0"/>
        <w:jc w:val="both"/>
        <w:rPr>
          <w:color w:val="000000"/>
        </w:rPr>
      </w:pPr>
    </w:p>
    <w:p w14:paraId="05D57BCB" w14:textId="77777777" w:rsidR="000D18D5" w:rsidRDefault="000D18D5" w:rsidP="00FC57C2">
      <w:pPr>
        <w:pStyle w:val="StandardWeb"/>
        <w:shd w:val="clear" w:color="auto" w:fill="FFFFFF"/>
        <w:spacing w:before="0" w:beforeAutospacing="0" w:after="0" w:afterAutospacing="0"/>
        <w:jc w:val="both"/>
        <w:rPr>
          <w:color w:val="000000"/>
        </w:rPr>
      </w:pPr>
    </w:p>
    <w:p w14:paraId="586F73BA" w14:textId="77777777" w:rsidR="000D18D5" w:rsidRDefault="000D18D5" w:rsidP="00FC57C2">
      <w:pPr>
        <w:pStyle w:val="StandardWeb"/>
        <w:shd w:val="clear" w:color="auto" w:fill="FFFFFF"/>
        <w:spacing w:before="0" w:beforeAutospacing="0" w:after="0" w:afterAutospacing="0"/>
        <w:jc w:val="both"/>
        <w:rPr>
          <w:color w:val="000000"/>
        </w:rPr>
      </w:pPr>
    </w:p>
    <w:p w14:paraId="0BD10AC6" w14:textId="77777777" w:rsidR="000D18D5" w:rsidRDefault="000D18D5" w:rsidP="00FC57C2">
      <w:pPr>
        <w:pStyle w:val="StandardWeb"/>
        <w:shd w:val="clear" w:color="auto" w:fill="FFFFFF"/>
        <w:spacing w:before="0" w:beforeAutospacing="0" w:after="0" w:afterAutospacing="0"/>
        <w:jc w:val="both"/>
        <w:rPr>
          <w:color w:val="000000"/>
        </w:rPr>
      </w:pPr>
    </w:p>
    <w:p w14:paraId="5468AC9A" w14:textId="77777777" w:rsidR="000D18D5" w:rsidRDefault="000D18D5" w:rsidP="00FC57C2">
      <w:pPr>
        <w:pStyle w:val="StandardWeb"/>
        <w:shd w:val="clear" w:color="auto" w:fill="FFFFFF"/>
        <w:spacing w:before="0" w:beforeAutospacing="0" w:after="0" w:afterAutospacing="0"/>
        <w:jc w:val="both"/>
        <w:rPr>
          <w:color w:val="000000"/>
        </w:rPr>
      </w:pPr>
    </w:p>
    <w:p w14:paraId="3611F1EE" w14:textId="466294E7" w:rsidR="00FC57C2" w:rsidRPr="00760C85" w:rsidRDefault="00FC57C2" w:rsidP="00FC57C2">
      <w:pPr>
        <w:pStyle w:val="StandardWeb"/>
        <w:shd w:val="clear" w:color="auto" w:fill="FFFFFF"/>
        <w:spacing w:before="0" w:beforeAutospacing="0" w:after="0" w:afterAutospacing="0"/>
        <w:jc w:val="both"/>
        <w:rPr>
          <w:color w:val="000000"/>
        </w:rPr>
      </w:pPr>
      <w:r w:rsidRPr="00760C85">
        <w:rPr>
          <w:color w:val="000000"/>
        </w:rPr>
        <w:lastRenderedPageBreak/>
        <w:t>Na temelju članka 2</w:t>
      </w:r>
      <w:r w:rsidR="00A508BC">
        <w:rPr>
          <w:color w:val="000000"/>
        </w:rPr>
        <w:t>0</w:t>
      </w:r>
      <w:r w:rsidRPr="00760C85">
        <w:rPr>
          <w:color w:val="000000"/>
        </w:rPr>
        <w:t xml:space="preserve">.stavka </w:t>
      </w:r>
      <w:r w:rsidR="00A508BC">
        <w:rPr>
          <w:color w:val="000000"/>
        </w:rPr>
        <w:t>4</w:t>
      </w:r>
      <w:r w:rsidRPr="00760C85">
        <w:rPr>
          <w:color w:val="000000"/>
        </w:rPr>
        <w:t xml:space="preserve">. Zakona o </w:t>
      </w:r>
      <w:r w:rsidR="00A508BC">
        <w:rPr>
          <w:color w:val="000000"/>
        </w:rPr>
        <w:t>kulturnim vijećima i financiranju javnih potreba u kulturi</w:t>
      </w:r>
      <w:r w:rsidRPr="00760C85">
        <w:rPr>
          <w:color w:val="000000"/>
        </w:rPr>
        <w:t xml:space="preserve"> (,,Narodne novine“ broj </w:t>
      </w:r>
      <w:r w:rsidR="00A508BC">
        <w:rPr>
          <w:color w:val="000000"/>
        </w:rPr>
        <w:t>83</w:t>
      </w:r>
      <w:r w:rsidRPr="00760C85">
        <w:rPr>
          <w:color w:val="000000"/>
        </w:rPr>
        <w:t>/22“), i članka 29. Statuta Grada Opatije (»Službene novine Primorsko-goranske županije« broj 25/09, 30/09-ispravak, 7/13, 03/18, 5/18-ispravak, 11/18-pročišćeni tekst 3/20</w:t>
      </w:r>
      <w:r w:rsidR="00A508BC">
        <w:rPr>
          <w:color w:val="000000"/>
        </w:rPr>
        <w:t>, 3/21</w:t>
      </w:r>
      <w:r w:rsidRPr="00760C85">
        <w:rPr>
          <w:color w:val="000000"/>
        </w:rPr>
        <w:t>), Gradsko vijeće Grada Opatije na sjednici održanoj dana ____________. godine, donosi</w:t>
      </w:r>
    </w:p>
    <w:p w14:paraId="697B1831" w14:textId="77777777" w:rsidR="00FC57C2" w:rsidRPr="00760C85" w:rsidRDefault="00FC57C2" w:rsidP="00FC57C2">
      <w:pPr>
        <w:pStyle w:val="StandardWeb"/>
        <w:shd w:val="clear" w:color="auto" w:fill="FFFFFF"/>
        <w:spacing w:before="0" w:beforeAutospacing="0" w:after="0" w:afterAutospacing="0"/>
        <w:jc w:val="both"/>
        <w:rPr>
          <w:color w:val="000000"/>
        </w:rPr>
      </w:pPr>
    </w:p>
    <w:p w14:paraId="325BFCBF" w14:textId="39F6E954" w:rsidR="00FC57C2" w:rsidRPr="00760C85" w:rsidRDefault="00FC57C2" w:rsidP="00FC57C2">
      <w:pPr>
        <w:pStyle w:val="StandardWeb"/>
        <w:shd w:val="clear" w:color="auto" w:fill="FFFFFF"/>
        <w:spacing w:before="0" w:beforeAutospacing="0" w:after="0" w:afterAutospacing="0"/>
        <w:jc w:val="center"/>
        <w:rPr>
          <w:color w:val="000000"/>
        </w:rPr>
      </w:pPr>
      <w:r w:rsidRPr="00760C85">
        <w:rPr>
          <w:b/>
          <w:bCs/>
          <w:color w:val="000000"/>
        </w:rPr>
        <w:t>ODLUKU</w:t>
      </w:r>
      <w:r w:rsidRPr="00760C85">
        <w:rPr>
          <w:b/>
          <w:bCs/>
          <w:color w:val="000000"/>
        </w:rPr>
        <w:br/>
        <w:t xml:space="preserve">o osnivanju </w:t>
      </w:r>
      <w:r w:rsidR="00A508BC">
        <w:rPr>
          <w:b/>
          <w:bCs/>
          <w:color w:val="000000"/>
        </w:rPr>
        <w:t>Kulturnog vijeća</w:t>
      </w:r>
      <w:r w:rsidRPr="00760C85">
        <w:rPr>
          <w:b/>
          <w:bCs/>
          <w:color w:val="000000"/>
        </w:rPr>
        <w:t xml:space="preserve"> Grada Opatije</w:t>
      </w:r>
    </w:p>
    <w:p w14:paraId="0DFC0946" w14:textId="77777777" w:rsidR="00FC57C2" w:rsidRDefault="00FC57C2" w:rsidP="00FC57C2">
      <w:pPr>
        <w:pStyle w:val="StandardWeb"/>
        <w:shd w:val="clear" w:color="auto" w:fill="FFFFFF"/>
        <w:spacing w:before="0" w:beforeAutospacing="0" w:after="0" w:afterAutospacing="0"/>
        <w:jc w:val="both"/>
        <w:rPr>
          <w:color w:val="000000"/>
        </w:rPr>
      </w:pPr>
    </w:p>
    <w:p w14:paraId="18FC8CC3" w14:textId="77777777" w:rsidR="00FC57C2" w:rsidRDefault="00FC57C2" w:rsidP="00FC57C2">
      <w:pPr>
        <w:pStyle w:val="StandardWeb"/>
        <w:shd w:val="clear" w:color="auto" w:fill="FFFFFF"/>
        <w:spacing w:before="0" w:beforeAutospacing="0" w:after="0" w:afterAutospacing="0"/>
        <w:jc w:val="both"/>
        <w:rPr>
          <w:color w:val="000000"/>
        </w:rPr>
      </w:pPr>
      <w:r>
        <w:rPr>
          <w:color w:val="000000"/>
        </w:rPr>
        <w:t>UVODNE ODREDBE</w:t>
      </w:r>
    </w:p>
    <w:p w14:paraId="2BB0CF83" w14:textId="77777777" w:rsidR="00FC57C2" w:rsidRPr="00760C85" w:rsidRDefault="00FC57C2" w:rsidP="00FC57C2">
      <w:pPr>
        <w:pStyle w:val="StandardWeb"/>
        <w:shd w:val="clear" w:color="auto" w:fill="FFFFFF"/>
        <w:spacing w:before="0" w:beforeAutospacing="0" w:after="0" w:afterAutospacing="0"/>
        <w:jc w:val="center"/>
        <w:rPr>
          <w:color w:val="000000"/>
        </w:rPr>
      </w:pPr>
      <w:r w:rsidRPr="00760C85">
        <w:rPr>
          <w:color w:val="000000"/>
        </w:rPr>
        <w:t>Članak 1.</w:t>
      </w:r>
    </w:p>
    <w:p w14:paraId="391590AF" w14:textId="56841463" w:rsidR="00FC57C2" w:rsidRDefault="00FC57C2" w:rsidP="00FC57C2">
      <w:pPr>
        <w:pStyle w:val="StandardWeb"/>
        <w:numPr>
          <w:ilvl w:val="0"/>
          <w:numId w:val="13"/>
        </w:numPr>
        <w:shd w:val="clear" w:color="auto" w:fill="FFFFFF"/>
        <w:spacing w:before="0" w:beforeAutospacing="0" w:after="0" w:afterAutospacing="0"/>
        <w:jc w:val="both"/>
        <w:rPr>
          <w:color w:val="000000"/>
        </w:rPr>
      </w:pPr>
      <w:r w:rsidRPr="00760C85">
        <w:rPr>
          <w:color w:val="000000"/>
        </w:rPr>
        <w:t xml:space="preserve">Ovom Odlukom osniva se </w:t>
      </w:r>
      <w:r w:rsidR="00A508BC">
        <w:rPr>
          <w:color w:val="000000"/>
        </w:rPr>
        <w:t>Kulturno vijeće</w:t>
      </w:r>
      <w:r w:rsidRPr="00760C85">
        <w:rPr>
          <w:color w:val="000000"/>
        </w:rPr>
        <w:t xml:space="preserve"> Grada Opatije (u daljnjem tekstu: </w:t>
      </w:r>
      <w:r w:rsidR="00A508BC">
        <w:rPr>
          <w:color w:val="000000"/>
        </w:rPr>
        <w:t>Vijeće</w:t>
      </w:r>
      <w:r w:rsidRPr="00760C85">
        <w:rPr>
          <w:color w:val="000000"/>
        </w:rPr>
        <w:t xml:space="preserve">), način rada te prava i obveze članova </w:t>
      </w:r>
      <w:r w:rsidR="00A508BC">
        <w:rPr>
          <w:color w:val="000000"/>
        </w:rPr>
        <w:t>Vijeća</w:t>
      </w:r>
      <w:r w:rsidRPr="00760C85">
        <w:rPr>
          <w:color w:val="000000"/>
        </w:rPr>
        <w:t>.</w:t>
      </w:r>
    </w:p>
    <w:p w14:paraId="0B5C56FB" w14:textId="77777777" w:rsidR="00FC57C2" w:rsidRPr="00CE7904" w:rsidRDefault="00FC57C2" w:rsidP="00FC57C2">
      <w:pPr>
        <w:pStyle w:val="StandardWeb"/>
        <w:shd w:val="clear" w:color="auto" w:fill="FFFFFF"/>
        <w:spacing w:before="0" w:beforeAutospacing="0" w:after="0" w:afterAutospacing="0"/>
        <w:jc w:val="both"/>
        <w:rPr>
          <w:color w:val="000000"/>
        </w:rPr>
      </w:pPr>
    </w:p>
    <w:p w14:paraId="37269E7E" w14:textId="42257D1D" w:rsidR="00B160EC" w:rsidRPr="00B160EC" w:rsidRDefault="00A508BC" w:rsidP="00FC57C2">
      <w:pPr>
        <w:pStyle w:val="Odlomakpopisa"/>
        <w:widowControl w:val="0"/>
        <w:numPr>
          <w:ilvl w:val="0"/>
          <w:numId w:val="13"/>
        </w:numPr>
        <w:overflowPunct w:val="0"/>
        <w:autoSpaceDE w:val="0"/>
        <w:autoSpaceDN w:val="0"/>
        <w:adjustRightInd w:val="0"/>
        <w:jc w:val="both"/>
      </w:pPr>
      <w:r>
        <w:rPr>
          <w:color w:val="000000"/>
        </w:rPr>
        <w:t>Vijeće</w:t>
      </w:r>
      <w:r w:rsidR="00FC57C2" w:rsidRPr="00E14FF3">
        <w:rPr>
          <w:color w:val="000000"/>
        </w:rPr>
        <w:t xml:space="preserve"> </w:t>
      </w:r>
      <w:r w:rsidR="00B160EC">
        <w:rPr>
          <w:color w:val="000000"/>
        </w:rPr>
        <w:t xml:space="preserve">u svom radu vrednuje programe i projekte pristigle na javni poziv za financiranje javnih potreba u društvenim djelatnostima – u području kulture, dostavlja gradonačelniku svoj prijedlog koji sadrži popis programa i projekata s predloženim iznosom financijske potpore. </w:t>
      </w:r>
    </w:p>
    <w:p w14:paraId="5A87A5B0" w14:textId="77777777" w:rsidR="00B160EC" w:rsidRDefault="00B160EC" w:rsidP="00B160EC">
      <w:pPr>
        <w:pStyle w:val="Odlomakpopisa"/>
      </w:pPr>
    </w:p>
    <w:p w14:paraId="333D8798" w14:textId="70AFA36B" w:rsidR="00B160EC" w:rsidRPr="00B160EC" w:rsidRDefault="00B160EC" w:rsidP="00FC57C2">
      <w:pPr>
        <w:pStyle w:val="Odlomakpopisa"/>
        <w:widowControl w:val="0"/>
        <w:numPr>
          <w:ilvl w:val="0"/>
          <w:numId w:val="13"/>
        </w:numPr>
        <w:overflowPunct w:val="0"/>
        <w:autoSpaceDE w:val="0"/>
        <w:autoSpaceDN w:val="0"/>
        <w:adjustRightInd w:val="0"/>
        <w:jc w:val="both"/>
      </w:pPr>
      <w:r>
        <w:t>Vijeće daje pisana mišljenja i prijedloge vezane uz predlaganje ciljeva nacionalne i lokalne kulturne politike za njezino provođenje.</w:t>
      </w:r>
    </w:p>
    <w:p w14:paraId="5F9B250F" w14:textId="77777777" w:rsidR="00B160EC" w:rsidRDefault="00B160EC" w:rsidP="00B160EC">
      <w:pPr>
        <w:pStyle w:val="Odlomakpopisa"/>
      </w:pPr>
    </w:p>
    <w:p w14:paraId="6B6D8D15" w14:textId="77777777" w:rsidR="00B160EC" w:rsidRDefault="00B160EC" w:rsidP="00B160EC">
      <w:pPr>
        <w:pStyle w:val="StandardWeb"/>
        <w:numPr>
          <w:ilvl w:val="0"/>
          <w:numId w:val="13"/>
        </w:numPr>
        <w:shd w:val="clear" w:color="auto" w:fill="FFFFFF"/>
        <w:spacing w:before="0" w:beforeAutospacing="0" w:after="0" w:afterAutospacing="0"/>
        <w:jc w:val="both"/>
        <w:rPr>
          <w:color w:val="000000"/>
        </w:rPr>
      </w:pPr>
      <w:r>
        <w:rPr>
          <w:color w:val="000000"/>
        </w:rPr>
        <w:t xml:space="preserve">Vijeće može obavljati i ostale zadaće propisane </w:t>
      </w:r>
      <w:r w:rsidRPr="00760C85">
        <w:rPr>
          <w:color w:val="000000"/>
        </w:rPr>
        <w:t xml:space="preserve">Zakona o </w:t>
      </w:r>
      <w:r>
        <w:rPr>
          <w:color w:val="000000"/>
        </w:rPr>
        <w:t>kulturnim vijećima i financiranju javnih potreba u kulturi (NN 83/22).</w:t>
      </w:r>
    </w:p>
    <w:p w14:paraId="64CA571D" w14:textId="77777777" w:rsidR="00B160EC" w:rsidRDefault="00B160EC" w:rsidP="00B160EC">
      <w:pPr>
        <w:pStyle w:val="Odlomakpopisa"/>
        <w:rPr>
          <w:color w:val="000000"/>
        </w:rPr>
      </w:pPr>
    </w:p>
    <w:p w14:paraId="33313340" w14:textId="31A393E5" w:rsidR="00FC57C2" w:rsidRDefault="00B160EC" w:rsidP="00B160EC">
      <w:pPr>
        <w:pStyle w:val="StandardWeb"/>
        <w:shd w:val="clear" w:color="auto" w:fill="FFFFFF"/>
        <w:spacing w:before="0" w:beforeAutospacing="0" w:after="0" w:afterAutospacing="0"/>
        <w:ind w:left="720"/>
        <w:jc w:val="both"/>
        <w:rPr>
          <w:color w:val="000000"/>
        </w:rPr>
      </w:pPr>
      <w:r>
        <w:rPr>
          <w:color w:val="000000"/>
        </w:rPr>
        <w:t xml:space="preserve"> </w:t>
      </w:r>
    </w:p>
    <w:p w14:paraId="0187FB17" w14:textId="16680FF2" w:rsidR="00FC57C2" w:rsidRPr="00760C85" w:rsidRDefault="00FC57C2" w:rsidP="00FC57C2">
      <w:pPr>
        <w:pStyle w:val="StandardWeb"/>
        <w:shd w:val="clear" w:color="auto" w:fill="FFFFFF"/>
        <w:spacing w:before="0" w:beforeAutospacing="0" w:after="0" w:afterAutospacing="0"/>
        <w:jc w:val="both"/>
        <w:rPr>
          <w:color w:val="000000"/>
        </w:rPr>
      </w:pPr>
      <w:r>
        <w:rPr>
          <w:color w:val="000000"/>
        </w:rPr>
        <w:t xml:space="preserve">ČLANOVI </w:t>
      </w:r>
      <w:r w:rsidR="005001F4">
        <w:rPr>
          <w:color w:val="000000"/>
        </w:rPr>
        <w:t>VIJEĆ</w:t>
      </w:r>
      <w:r>
        <w:rPr>
          <w:color w:val="000000"/>
        </w:rPr>
        <w:t>A</w:t>
      </w:r>
    </w:p>
    <w:p w14:paraId="58B856DA" w14:textId="77777777" w:rsidR="00FC57C2" w:rsidRPr="00760C85" w:rsidRDefault="00FC57C2" w:rsidP="00FC57C2">
      <w:pPr>
        <w:pStyle w:val="StandardWeb"/>
        <w:shd w:val="clear" w:color="auto" w:fill="FFFFFF"/>
        <w:spacing w:before="0" w:beforeAutospacing="0" w:after="0" w:afterAutospacing="0"/>
        <w:jc w:val="center"/>
        <w:rPr>
          <w:color w:val="000000"/>
        </w:rPr>
      </w:pPr>
      <w:r w:rsidRPr="00760C85">
        <w:rPr>
          <w:color w:val="000000"/>
        </w:rPr>
        <w:t xml:space="preserve">Članak </w:t>
      </w:r>
      <w:r>
        <w:rPr>
          <w:color w:val="000000"/>
        </w:rPr>
        <w:t>2</w:t>
      </w:r>
      <w:r w:rsidRPr="00760C85">
        <w:rPr>
          <w:color w:val="000000"/>
        </w:rPr>
        <w:t>.</w:t>
      </w:r>
    </w:p>
    <w:p w14:paraId="32E8DD90" w14:textId="015E7630" w:rsidR="00FC57C2" w:rsidRDefault="005001F4" w:rsidP="00FC57C2">
      <w:pPr>
        <w:pStyle w:val="StandardWeb"/>
        <w:numPr>
          <w:ilvl w:val="0"/>
          <w:numId w:val="12"/>
        </w:numPr>
        <w:shd w:val="clear" w:color="auto" w:fill="FFFFFF"/>
        <w:spacing w:before="0" w:beforeAutospacing="0" w:after="0" w:afterAutospacing="0"/>
        <w:rPr>
          <w:color w:val="000000"/>
        </w:rPr>
      </w:pPr>
      <w:r>
        <w:rPr>
          <w:color w:val="000000"/>
        </w:rPr>
        <w:t>Vijeće</w:t>
      </w:r>
      <w:r w:rsidR="00FC57C2" w:rsidRPr="00760C85">
        <w:rPr>
          <w:color w:val="000000"/>
        </w:rPr>
        <w:t xml:space="preserve"> čine predsjednik i </w:t>
      </w:r>
      <w:r w:rsidR="00B160EC">
        <w:rPr>
          <w:color w:val="000000"/>
        </w:rPr>
        <w:t>četiri</w:t>
      </w:r>
      <w:r w:rsidR="00FC57C2" w:rsidRPr="00760C85">
        <w:rPr>
          <w:color w:val="000000"/>
        </w:rPr>
        <w:t xml:space="preserve"> člana.</w:t>
      </w:r>
    </w:p>
    <w:p w14:paraId="2A889FA0" w14:textId="77777777" w:rsidR="00FC57C2" w:rsidRDefault="00FC57C2" w:rsidP="00FC57C2">
      <w:pPr>
        <w:pStyle w:val="StandardWeb"/>
        <w:shd w:val="clear" w:color="auto" w:fill="FFFFFF"/>
        <w:spacing w:before="0" w:beforeAutospacing="0" w:after="0" w:afterAutospacing="0"/>
        <w:ind w:left="720"/>
        <w:rPr>
          <w:color w:val="000000"/>
        </w:rPr>
      </w:pPr>
    </w:p>
    <w:p w14:paraId="56608D72" w14:textId="61D2C27A" w:rsidR="00FC57C2" w:rsidRPr="00E14FF3" w:rsidRDefault="00FC57C2" w:rsidP="00FC57C2">
      <w:pPr>
        <w:pStyle w:val="StandardWeb"/>
        <w:numPr>
          <w:ilvl w:val="0"/>
          <w:numId w:val="12"/>
        </w:numPr>
        <w:shd w:val="clear" w:color="auto" w:fill="FFFFFF"/>
        <w:spacing w:before="0" w:beforeAutospacing="0" w:after="0" w:afterAutospacing="0"/>
        <w:rPr>
          <w:color w:val="000000"/>
        </w:rPr>
      </w:pPr>
      <w:r w:rsidRPr="00E14FF3">
        <w:rPr>
          <w:color w:val="000000"/>
        </w:rPr>
        <w:t xml:space="preserve">Članovi </w:t>
      </w:r>
      <w:r w:rsidR="005001F4">
        <w:rPr>
          <w:color w:val="000000"/>
        </w:rPr>
        <w:t>Vijeć</w:t>
      </w:r>
      <w:r w:rsidRPr="00E14FF3">
        <w:rPr>
          <w:color w:val="000000"/>
        </w:rPr>
        <w:t>a su:</w:t>
      </w:r>
    </w:p>
    <w:p w14:paraId="0C47E575" w14:textId="1379B724" w:rsidR="00F43019" w:rsidRDefault="00FC57C2" w:rsidP="00FC57C2">
      <w:pPr>
        <w:pStyle w:val="StandardWeb"/>
        <w:shd w:val="clear" w:color="auto" w:fill="FFFFFF"/>
        <w:spacing w:before="0" w:beforeAutospacing="0" w:after="0" w:afterAutospacing="0"/>
        <w:ind w:left="851"/>
        <w:rPr>
          <w:color w:val="000000"/>
        </w:rPr>
      </w:pPr>
      <w:r w:rsidRPr="00760C85">
        <w:rPr>
          <w:color w:val="000000"/>
        </w:rPr>
        <w:t>-</w:t>
      </w:r>
      <w:bookmarkStart w:id="2" w:name="_Hlk116306593"/>
      <w:r w:rsidR="00F43019">
        <w:rPr>
          <w:color w:val="000000"/>
        </w:rPr>
        <w:t>4 člana iz redova kulturnih i drugih javnih djelatnika i gradske uprave,</w:t>
      </w:r>
    </w:p>
    <w:p w14:paraId="5ABA5CAC" w14:textId="17E1E8A1" w:rsidR="00FC57C2" w:rsidRDefault="00F43019" w:rsidP="00F43019">
      <w:pPr>
        <w:pStyle w:val="StandardWeb"/>
        <w:shd w:val="clear" w:color="auto" w:fill="FFFFFF"/>
        <w:spacing w:before="0" w:beforeAutospacing="0" w:after="0" w:afterAutospacing="0"/>
        <w:ind w:left="851"/>
        <w:rPr>
          <w:color w:val="000000"/>
        </w:rPr>
      </w:pPr>
      <w:r>
        <w:rPr>
          <w:color w:val="000000"/>
        </w:rPr>
        <w:t>-</w:t>
      </w:r>
      <w:r w:rsidR="00FC57C2" w:rsidRPr="00760C85">
        <w:rPr>
          <w:color w:val="000000"/>
        </w:rPr>
        <w:t xml:space="preserve">1 član, predstavnik </w:t>
      </w:r>
      <w:r w:rsidR="00B160EC">
        <w:rPr>
          <w:color w:val="000000"/>
        </w:rPr>
        <w:t>Festivala Opatija</w:t>
      </w:r>
      <w:bookmarkEnd w:id="2"/>
      <w:r>
        <w:rPr>
          <w:color w:val="000000"/>
        </w:rPr>
        <w:t>.</w:t>
      </w:r>
    </w:p>
    <w:p w14:paraId="3A82177D" w14:textId="77777777" w:rsidR="00FC57C2" w:rsidRPr="00760C85" w:rsidRDefault="00FC57C2" w:rsidP="00FC57C2">
      <w:pPr>
        <w:pStyle w:val="StandardWeb"/>
        <w:shd w:val="clear" w:color="auto" w:fill="FFFFFF"/>
        <w:spacing w:before="0" w:beforeAutospacing="0" w:after="0" w:afterAutospacing="0"/>
        <w:rPr>
          <w:color w:val="000000"/>
        </w:rPr>
      </w:pPr>
    </w:p>
    <w:p w14:paraId="2BCBEA8E" w14:textId="77777777" w:rsidR="00FC57C2" w:rsidRPr="00760C85" w:rsidRDefault="00FC57C2" w:rsidP="00FC57C2">
      <w:pPr>
        <w:pStyle w:val="StandardWeb"/>
        <w:shd w:val="clear" w:color="auto" w:fill="FFFFFF"/>
        <w:spacing w:before="0" w:beforeAutospacing="0" w:after="0" w:afterAutospacing="0"/>
        <w:jc w:val="center"/>
        <w:rPr>
          <w:color w:val="000000"/>
        </w:rPr>
      </w:pPr>
      <w:r w:rsidRPr="00760C85">
        <w:rPr>
          <w:color w:val="000000"/>
        </w:rPr>
        <w:t xml:space="preserve">Članak </w:t>
      </w:r>
      <w:r>
        <w:rPr>
          <w:color w:val="000000"/>
        </w:rPr>
        <w:t>3</w:t>
      </w:r>
      <w:r w:rsidRPr="00760C85">
        <w:rPr>
          <w:color w:val="000000"/>
        </w:rPr>
        <w:t>.</w:t>
      </w:r>
    </w:p>
    <w:p w14:paraId="6D0872C1" w14:textId="01C7266A" w:rsidR="00FC57C2" w:rsidRDefault="005001F4" w:rsidP="000D18D5">
      <w:pPr>
        <w:pStyle w:val="StandardWeb"/>
        <w:shd w:val="clear" w:color="auto" w:fill="FFFFFF"/>
        <w:spacing w:before="0" w:beforeAutospacing="0" w:after="0" w:afterAutospacing="0"/>
        <w:jc w:val="both"/>
        <w:rPr>
          <w:color w:val="000000"/>
        </w:rPr>
      </w:pPr>
      <w:r>
        <w:rPr>
          <w:color w:val="000000"/>
        </w:rPr>
        <w:t xml:space="preserve">Predsjednika i članove Vijeća </w:t>
      </w:r>
      <w:r w:rsidR="00FC57C2">
        <w:rPr>
          <w:color w:val="000000"/>
        </w:rPr>
        <w:t>imenuje gradonačelnik</w:t>
      </w:r>
      <w:r>
        <w:rPr>
          <w:color w:val="000000"/>
        </w:rPr>
        <w:t xml:space="preserve">. </w:t>
      </w:r>
      <w:r w:rsidR="00FC57C2">
        <w:rPr>
          <w:color w:val="000000"/>
        </w:rPr>
        <w:t xml:space="preserve"> </w:t>
      </w:r>
    </w:p>
    <w:p w14:paraId="50195BAB" w14:textId="77777777" w:rsidR="005001F4" w:rsidRPr="00D27061" w:rsidRDefault="005001F4" w:rsidP="005001F4">
      <w:pPr>
        <w:pStyle w:val="StandardWeb"/>
        <w:shd w:val="clear" w:color="auto" w:fill="FFFFFF"/>
        <w:spacing w:before="0" w:beforeAutospacing="0" w:after="0" w:afterAutospacing="0"/>
        <w:ind w:left="720"/>
        <w:jc w:val="both"/>
        <w:rPr>
          <w:color w:val="000000"/>
        </w:rPr>
      </w:pPr>
    </w:p>
    <w:p w14:paraId="73BB921C" w14:textId="77777777" w:rsidR="001474D6" w:rsidRDefault="001474D6" w:rsidP="00FC57C2">
      <w:pPr>
        <w:pStyle w:val="StandardWeb"/>
        <w:shd w:val="clear" w:color="auto" w:fill="FFFFFF"/>
        <w:spacing w:before="0" w:beforeAutospacing="0" w:after="0" w:afterAutospacing="0"/>
        <w:jc w:val="both"/>
        <w:rPr>
          <w:color w:val="000000"/>
        </w:rPr>
      </w:pPr>
    </w:p>
    <w:p w14:paraId="78274C7F" w14:textId="0B8B229D" w:rsidR="00FC57C2" w:rsidRDefault="00FC57C2" w:rsidP="00FC57C2">
      <w:pPr>
        <w:pStyle w:val="StandardWeb"/>
        <w:shd w:val="clear" w:color="auto" w:fill="FFFFFF"/>
        <w:spacing w:before="0" w:beforeAutospacing="0" w:after="0" w:afterAutospacing="0"/>
        <w:jc w:val="both"/>
        <w:rPr>
          <w:color w:val="000000"/>
        </w:rPr>
      </w:pPr>
      <w:r>
        <w:rPr>
          <w:color w:val="000000"/>
        </w:rPr>
        <w:t>NAČIN RADA</w:t>
      </w:r>
    </w:p>
    <w:p w14:paraId="16AEA40B" w14:textId="77777777" w:rsidR="00FC57C2" w:rsidRDefault="00FC57C2" w:rsidP="00FC57C2">
      <w:pPr>
        <w:pStyle w:val="StandardWeb"/>
        <w:shd w:val="clear" w:color="auto" w:fill="FFFFFF"/>
        <w:spacing w:before="0" w:beforeAutospacing="0" w:after="0" w:afterAutospacing="0"/>
        <w:jc w:val="center"/>
        <w:rPr>
          <w:color w:val="000000"/>
        </w:rPr>
      </w:pPr>
      <w:r w:rsidRPr="009961E0">
        <w:rPr>
          <w:color w:val="000000"/>
        </w:rPr>
        <w:t xml:space="preserve">Članak </w:t>
      </w:r>
      <w:r>
        <w:rPr>
          <w:color w:val="000000"/>
        </w:rPr>
        <w:t>4</w:t>
      </w:r>
      <w:r w:rsidRPr="009961E0">
        <w:rPr>
          <w:color w:val="000000"/>
        </w:rPr>
        <w:t>.</w:t>
      </w:r>
    </w:p>
    <w:p w14:paraId="44D7EFDF" w14:textId="44449D07" w:rsidR="00FC57C2" w:rsidRDefault="005001F4" w:rsidP="00FC57C2">
      <w:pPr>
        <w:pStyle w:val="StandardWeb"/>
        <w:numPr>
          <w:ilvl w:val="0"/>
          <w:numId w:val="10"/>
        </w:numPr>
        <w:shd w:val="clear" w:color="auto" w:fill="FFFFFF"/>
        <w:spacing w:before="0" w:beforeAutospacing="0" w:after="0" w:afterAutospacing="0"/>
        <w:rPr>
          <w:color w:val="000000"/>
        </w:rPr>
      </w:pPr>
      <w:r>
        <w:rPr>
          <w:color w:val="000000"/>
        </w:rPr>
        <w:t>Vijeće</w:t>
      </w:r>
      <w:r w:rsidR="00FC57C2">
        <w:rPr>
          <w:color w:val="000000"/>
        </w:rPr>
        <w:t xml:space="preserve"> radi na sjednicama.</w:t>
      </w:r>
    </w:p>
    <w:p w14:paraId="2B1A087E" w14:textId="5D1A7554" w:rsidR="00FC57C2" w:rsidRDefault="00FC57C2" w:rsidP="00FC57C2">
      <w:pPr>
        <w:pStyle w:val="StandardWeb"/>
        <w:numPr>
          <w:ilvl w:val="0"/>
          <w:numId w:val="10"/>
        </w:numPr>
        <w:shd w:val="clear" w:color="auto" w:fill="FFFFFF"/>
        <w:spacing w:before="0" w:beforeAutospacing="0" w:after="0" w:afterAutospacing="0"/>
        <w:rPr>
          <w:color w:val="000000"/>
        </w:rPr>
      </w:pPr>
      <w:r w:rsidRPr="006452B6">
        <w:rPr>
          <w:color w:val="000000"/>
        </w:rPr>
        <w:t xml:space="preserve">Sjednice saziva predsjednik </w:t>
      </w:r>
      <w:r w:rsidR="005001F4">
        <w:rPr>
          <w:color w:val="000000"/>
        </w:rPr>
        <w:t>Vijeća</w:t>
      </w:r>
      <w:r w:rsidRPr="006452B6">
        <w:rPr>
          <w:color w:val="000000"/>
        </w:rPr>
        <w:t>.</w:t>
      </w:r>
    </w:p>
    <w:p w14:paraId="20C49262" w14:textId="77777777" w:rsidR="00FC57C2" w:rsidRDefault="00FC57C2" w:rsidP="00FC57C2">
      <w:pPr>
        <w:pStyle w:val="StandardWeb"/>
        <w:numPr>
          <w:ilvl w:val="0"/>
          <w:numId w:val="10"/>
        </w:numPr>
        <w:shd w:val="clear" w:color="auto" w:fill="FFFFFF"/>
        <w:spacing w:before="0" w:beforeAutospacing="0" w:after="0" w:afterAutospacing="0"/>
        <w:rPr>
          <w:color w:val="000000"/>
        </w:rPr>
      </w:pPr>
      <w:r w:rsidRPr="006452B6">
        <w:rPr>
          <w:color w:val="000000"/>
        </w:rPr>
        <w:t>Sjednice se sazivaju pozivom koji se članovima dostavlja elektroničkim putem.</w:t>
      </w:r>
    </w:p>
    <w:p w14:paraId="30306D74" w14:textId="77777777" w:rsidR="00FC57C2" w:rsidRDefault="00FC57C2" w:rsidP="00FC57C2">
      <w:pPr>
        <w:pStyle w:val="StandardWeb"/>
        <w:numPr>
          <w:ilvl w:val="0"/>
          <w:numId w:val="10"/>
        </w:numPr>
        <w:shd w:val="clear" w:color="auto" w:fill="FFFFFF"/>
        <w:spacing w:before="0" w:beforeAutospacing="0" w:after="0" w:afterAutospacing="0"/>
        <w:rPr>
          <w:color w:val="000000"/>
        </w:rPr>
      </w:pPr>
      <w:r w:rsidRPr="006452B6">
        <w:rPr>
          <w:color w:val="000000"/>
        </w:rPr>
        <w:t xml:space="preserve">Poziv </w:t>
      </w:r>
      <w:r>
        <w:rPr>
          <w:color w:val="000000"/>
        </w:rPr>
        <w:t xml:space="preserve">iz stavka 3.ovog članka </w:t>
      </w:r>
      <w:r w:rsidRPr="006452B6">
        <w:rPr>
          <w:color w:val="000000"/>
        </w:rPr>
        <w:t>sadrži mjesto i vrijeme održavanja sjednice, prijedlog dnevnog reda  te materijale</w:t>
      </w:r>
      <w:r>
        <w:rPr>
          <w:color w:val="000000"/>
        </w:rPr>
        <w:t xml:space="preserve"> uz točke dnevnog reda.</w:t>
      </w:r>
    </w:p>
    <w:p w14:paraId="4CE3C94A" w14:textId="3199D0A1" w:rsidR="00FC57C2" w:rsidRDefault="00FC57C2" w:rsidP="00FC57C2">
      <w:pPr>
        <w:pStyle w:val="StandardWeb"/>
        <w:numPr>
          <w:ilvl w:val="0"/>
          <w:numId w:val="10"/>
        </w:numPr>
        <w:shd w:val="clear" w:color="auto" w:fill="FFFFFF"/>
        <w:spacing w:before="0" w:beforeAutospacing="0" w:after="0" w:afterAutospacing="0"/>
        <w:rPr>
          <w:color w:val="000000"/>
        </w:rPr>
      </w:pPr>
      <w:r>
        <w:rPr>
          <w:color w:val="000000"/>
        </w:rPr>
        <w:t xml:space="preserve">U slučaju posebnih okolnosti ili u slučaju žurnosti, </w:t>
      </w:r>
      <w:r w:rsidR="005001F4">
        <w:rPr>
          <w:color w:val="000000"/>
        </w:rPr>
        <w:t>Vijeće</w:t>
      </w:r>
      <w:r>
        <w:rPr>
          <w:color w:val="000000"/>
        </w:rPr>
        <w:t xml:space="preserve"> može održati sjednicu i elektronskim putem.</w:t>
      </w:r>
    </w:p>
    <w:p w14:paraId="59AE0707" w14:textId="77777777" w:rsidR="00FC57C2" w:rsidRDefault="00FC57C2" w:rsidP="00FC57C2">
      <w:pPr>
        <w:pStyle w:val="StandardWeb"/>
        <w:numPr>
          <w:ilvl w:val="0"/>
          <w:numId w:val="10"/>
        </w:numPr>
        <w:shd w:val="clear" w:color="auto" w:fill="FFFFFF"/>
        <w:spacing w:before="0" w:beforeAutospacing="0" w:after="0" w:afterAutospacing="0"/>
        <w:rPr>
          <w:color w:val="000000"/>
        </w:rPr>
      </w:pPr>
      <w:r>
        <w:rPr>
          <w:color w:val="000000"/>
        </w:rPr>
        <w:t>U slučaju iz stavka 5.ovog članka u pozivu na sjednicu mora se naznačiti da se ista održava elektronskim putem te naznačiti način i vrijeme glasovanja po točkama dnevnog reda.</w:t>
      </w:r>
    </w:p>
    <w:p w14:paraId="21649CE0" w14:textId="2068799A" w:rsidR="00FC57C2" w:rsidRDefault="00FC57C2" w:rsidP="00FC57C2">
      <w:pPr>
        <w:pStyle w:val="StandardWeb"/>
        <w:shd w:val="clear" w:color="auto" w:fill="FFFFFF"/>
        <w:spacing w:before="0" w:beforeAutospacing="0" w:after="0" w:afterAutospacing="0"/>
        <w:jc w:val="center"/>
        <w:rPr>
          <w:color w:val="000000"/>
        </w:rPr>
      </w:pPr>
      <w:r w:rsidRPr="006452B6">
        <w:rPr>
          <w:color w:val="000000"/>
        </w:rPr>
        <w:lastRenderedPageBreak/>
        <w:t xml:space="preserve">Članak </w:t>
      </w:r>
      <w:r>
        <w:rPr>
          <w:color w:val="000000"/>
        </w:rPr>
        <w:t>5</w:t>
      </w:r>
      <w:r w:rsidRPr="006452B6">
        <w:rPr>
          <w:color w:val="000000"/>
        </w:rPr>
        <w:t>.</w:t>
      </w:r>
    </w:p>
    <w:p w14:paraId="2BE2EF0E" w14:textId="5E2FC5F3" w:rsidR="00FC57C2" w:rsidRDefault="00FC57C2" w:rsidP="00FC57C2">
      <w:pPr>
        <w:pStyle w:val="StandardWeb"/>
        <w:numPr>
          <w:ilvl w:val="0"/>
          <w:numId w:val="15"/>
        </w:numPr>
        <w:shd w:val="clear" w:color="auto" w:fill="FFFFFF"/>
        <w:spacing w:before="0" w:beforeAutospacing="0" w:after="0" w:afterAutospacing="0"/>
        <w:jc w:val="both"/>
        <w:rPr>
          <w:color w:val="000000"/>
        </w:rPr>
      </w:pPr>
      <w:r w:rsidRPr="00F82B82">
        <w:rPr>
          <w:color w:val="000000"/>
        </w:rPr>
        <w:t xml:space="preserve">Predsjednik </w:t>
      </w:r>
      <w:r w:rsidR="005001F4">
        <w:rPr>
          <w:color w:val="000000"/>
        </w:rPr>
        <w:t>Vijeća</w:t>
      </w:r>
      <w:r w:rsidRPr="00F82B82">
        <w:rPr>
          <w:color w:val="000000"/>
        </w:rPr>
        <w:t xml:space="preserve"> može, po svojoj ocjeni, na sjednicu pozvati i druge osobe koje mogu doprinijeti radu </w:t>
      </w:r>
      <w:r w:rsidR="005001F4">
        <w:rPr>
          <w:color w:val="000000"/>
        </w:rPr>
        <w:t>Vijeća</w:t>
      </w:r>
      <w:r w:rsidRPr="00F82B82">
        <w:rPr>
          <w:color w:val="000000"/>
        </w:rPr>
        <w:t>, ali bez prava odlučivanja.</w:t>
      </w:r>
    </w:p>
    <w:p w14:paraId="3BF9AFF9" w14:textId="61DC5B80" w:rsidR="00FC57C2" w:rsidRPr="005D4BC7" w:rsidRDefault="00FC57C2" w:rsidP="00FC57C2">
      <w:pPr>
        <w:pStyle w:val="StandardWeb"/>
        <w:numPr>
          <w:ilvl w:val="0"/>
          <w:numId w:val="15"/>
        </w:numPr>
        <w:shd w:val="clear" w:color="auto" w:fill="FFFFFF"/>
        <w:spacing w:before="0" w:beforeAutospacing="0" w:after="0" w:afterAutospacing="0"/>
        <w:jc w:val="both"/>
        <w:rPr>
          <w:color w:val="000000"/>
        </w:rPr>
      </w:pPr>
      <w:r w:rsidRPr="005D4BC7">
        <w:rPr>
          <w:color w:val="000000"/>
        </w:rPr>
        <w:t>Predsjednik sjednice saziva po potrebi, a dužan ju je sazvati u roku od 7 dana nakon dobivanja prijedloga akta iz članka 1.</w:t>
      </w:r>
      <w:r w:rsidR="005001F4">
        <w:rPr>
          <w:color w:val="000000"/>
        </w:rPr>
        <w:t xml:space="preserve"> </w:t>
      </w:r>
      <w:r w:rsidRPr="005D4BC7">
        <w:rPr>
          <w:color w:val="000000"/>
        </w:rPr>
        <w:t>stavak 2.</w:t>
      </w:r>
      <w:r w:rsidR="005001F4">
        <w:rPr>
          <w:color w:val="000000"/>
        </w:rPr>
        <w:t xml:space="preserve"> </w:t>
      </w:r>
      <w:r w:rsidRPr="005D4BC7">
        <w:rPr>
          <w:color w:val="000000"/>
        </w:rPr>
        <w:t xml:space="preserve">ove Odluke ili nakon što to zatraži većina članova </w:t>
      </w:r>
      <w:r w:rsidR="005001F4">
        <w:rPr>
          <w:color w:val="000000"/>
        </w:rPr>
        <w:t>Vijeća</w:t>
      </w:r>
      <w:r w:rsidRPr="005D4BC7">
        <w:rPr>
          <w:color w:val="000000"/>
        </w:rPr>
        <w:t>.</w:t>
      </w:r>
    </w:p>
    <w:p w14:paraId="74E0ACA9" w14:textId="77777777" w:rsidR="00FC57C2" w:rsidRDefault="00FC57C2" w:rsidP="00FC57C2">
      <w:pPr>
        <w:pStyle w:val="StandardWeb"/>
        <w:shd w:val="clear" w:color="auto" w:fill="FFFFFF"/>
        <w:spacing w:before="0" w:beforeAutospacing="0" w:after="0" w:afterAutospacing="0"/>
        <w:jc w:val="center"/>
        <w:rPr>
          <w:color w:val="000000"/>
        </w:rPr>
      </w:pPr>
    </w:p>
    <w:p w14:paraId="6A4CBAFD" w14:textId="77777777" w:rsidR="00FC57C2" w:rsidRDefault="00FC57C2" w:rsidP="00FC57C2">
      <w:pPr>
        <w:pStyle w:val="StandardWeb"/>
        <w:shd w:val="clear" w:color="auto" w:fill="FFFFFF"/>
        <w:spacing w:before="0" w:beforeAutospacing="0" w:after="0" w:afterAutospacing="0"/>
        <w:jc w:val="center"/>
        <w:rPr>
          <w:color w:val="000000"/>
        </w:rPr>
      </w:pPr>
      <w:r w:rsidRPr="00E14FF3">
        <w:rPr>
          <w:color w:val="000000"/>
        </w:rPr>
        <w:t xml:space="preserve">Članak </w:t>
      </w:r>
      <w:r>
        <w:rPr>
          <w:color w:val="000000"/>
        </w:rPr>
        <w:t>6</w:t>
      </w:r>
      <w:r w:rsidRPr="00E14FF3">
        <w:rPr>
          <w:color w:val="000000"/>
        </w:rPr>
        <w:t>.</w:t>
      </w:r>
    </w:p>
    <w:p w14:paraId="1CAE75D2" w14:textId="77777777" w:rsidR="00FC57C2" w:rsidRPr="009961E0" w:rsidRDefault="00FC57C2" w:rsidP="00FC57C2">
      <w:pPr>
        <w:pStyle w:val="StandardWeb"/>
        <w:numPr>
          <w:ilvl w:val="0"/>
          <w:numId w:val="16"/>
        </w:numPr>
        <w:shd w:val="clear" w:color="auto" w:fill="FFFFFF"/>
        <w:spacing w:before="0" w:beforeAutospacing="0" w:after="0" w:afterAutospacing="0"/>
        <w:jc w:val="both"/>
        <w:rPr>
          <w:color w:val="000000"/>
        </w:rPr>
      </w:pPr>
      <w:r w:rsidRPr="009961E0">
        <w:rPr>
          <w:color w:val="000000"/>
        </w:rPr>
        <w:t>Poziv s materijalima za sjednice dostavlja se u pravilu pet dana prije održavanja sjednice.</w:t>
      </w:r>
    </w:p>
    <w:p w14:paraId="6BEAC111" w14:textId="01162432" w:rsidR="00FC57C2" w:rsidRPr="009961E0" w:rsidRDefault="00FC57C2" w:rsidP="00FC57C2">
      <w:pPr>
        <w:pStyle w:val="StandardWeb"/>
        <w:numPr>
          <w:ilvl w:val="0"/>
          <w:numId w:val="16"/>
        </w:numPr>
        <w:shd w:val="clear" w:color="auto" w:fill="FFFFFF"/>
        <w:spacing w:before="0" w:beforeAutospacing="0" w:after="0" w:afterAutospacing="0"/>
        <w:jc w:val="both"/>
        <w:rPr>
          <w:color w:val="000000"/>
        </w:rPr>
      </w:pPr>
      <w:r w:rsidRPr="009961E0">
        <w:rPr>
          <w:color w:val="000000"/>
        </w:rPr>
        <w:t xml:space="preserve">Iznimno, predsjednik </w:t>
      </w:r>
      <w:r w:rsidR="005001F4">
        <w:rPr>
          <w:color w:val="000000"/>
        </w:rPr>
        <w:t>Vijeća</w:t>
      </w:r>
      <w:r w:rsidRPr="009961E0">
        <w:rPr>
          <w:color w:val="000000"/>
        </w:rPr>
        <w:t xml:space="preserve"> može sazvati sjednicu najkasnije 24 sata prije održavanja sjednice, a u tom slučaju dnevni red sjednice predložit će se na samoj sjednici.</w:t>
      </w:r>
    </w:p>
    <w:p w14:paraId="27FDA9D4" w14:textId="77777777" w:rsidR="00FC57C2" w:rsidRDefault="00FC57C2" w:rsidP="00FC57C2">
      <w:pPr>
        <w:pStyle w:val="StandardWeb"/>
        <w:shd w:val="clear" w:color="auto" w:fill="FFFFFF"/>
        <w:spacing w:before="0" w:beforeAutospacing="0" w:after="0" w:afterAutospacing="0"/>
        <w:jc w:val="center"/>
        <w:rPr>
          <w:color w:val="000000"/>
        </w:rPr>
      </w:pPr>
    </w:p>
    <w:p w14:paraId="4968FF35" w14:textId="77777777" w:rsidR="00FC57C2" w:rsidRDefault="00FC57C2" w:rsidP="00FC57C2">
      <w:pPr>
        <w:pStyle w:val="StandardWeb"/>
        <w:shd w:val="clear" w:color="auto" w:fill="FFFFFF"/>
        <w:spacing w:before="0" w:beforeAutospacing="0" w:after="0" w:afterAutospacing="0"/>
        <w:jc w:val="center"/>
        <w:rPr>
          <w:color w:val="000000"/>
        </w:rPr>
      </w:pPr>
      <w:r w:rsidRPr="00E14FF3">
        <w:rPr>
          <w:color w:val="000000"/>
        </w:rPr>
        <w:t xml:space="preserve">Članak </w:t>
      </w:r>
      <w:r>
        <w:rPr>
          <w:color w:val="000000"/>
        </w:rPr>
        <w:t>7</w:t>
      </w:r>
      <w:r w:rsidRPr="00E14FF3">
        <w:rPr>
          <w:color w:val="000000"/>
        </w:rPr>
        <w:t>.</w:t>
      </w:r>
    </w:p>
    <w:p w14:paraId="5C13823F" w14:textId="4CD066B4" w:rsidR="00FC57C2" w:rsidRDefault="00FC57C2" w:rsidP="00FC57C2">
      <w:pPr>
        <w:pStyle w:val="StandardWeb"/>
        <w:numPr>
          <w:ilvl w:val="0"/>
          <w:numId w:val="11"/>
        </w:numPr>
        <w:shd w:val="clear" w:color="auto" w:fill="FFFFFF"/>
        <w:spacing w:before="0" w:beforeAutospacing="0" w:after="0" w:afterAutospacing="0"/>
        <w:jc w:val="both"/>
        <w:rPr>
          <w:color w:val="000000"/>
        </w:rPr>
      </w:pPr>
      <w:r>
        <w:rPr>
          <w:color w:val="000000"/>
        </w:rPr>
        <w:t xml:space="preserve">Sjednicom iz članka 4.ove Odluke predsjeda predsjednik </w:t>
      </w:r>
      <w:r w:rsidR="005001F4">
        <w:rPr>
          <w:color w:val="000000"/>
        </w:rPr>
        <w:t>Vijeća</w:t>
      </w:r>
      <w:r>
        <w:rPr>
          <w:color w:val="000000"/>
        </w:rPr>
        <w:t>.</w:t>
      </w:r>
    </w:p>
    <w:p w14:paraId="73789D99" w14:textId="5A456262" w:rsidR="00FC57C2" w:rsidRDefault="005001F4" w:rsidP="00FC57C2">
      <w:pPr>
        <w:pStyle w:val="StandardWeb"/>
        <w:numPr>
          <w:ilvl w:val="0"/>
          <w:numId w:val="11"/>
        </w:numPr>
        <w:shd w:val="clear" w:color="auto" w:fill="FFFFFF"/>
        <w:spacing w:before="0" w:beforeAutospacing="0" w:after="0" w:afterAutospacing="0"/>
        <w:jc w:val="both"/>
        <w:rPr>
          <w:color w:val="000000"/>
        </w:rPr>
      </w:pPr>
      <w:r>
        <w:rPr>
          <w:color w:val="000000"/>
        </w:rPr>
        <w:t>Vijeće</w:t>
      </w:r>
      <w:r w:rsidR="00FC57C2" w:rsidRPr="00E14FF3">
        <w:rPr>
          <w:color w:val="000000"/>
        </w:rPr>
        <w:t xml:space="preserve"> po pojedinom pitanju iz svoje nadležnosti donosi mišljenja i preporuke većinom glasova prisutnih članova.</w:t>
      </w:r>
    </w:p>
    <w:p w14:paraId="7542FA4E" w14:textId="60E048F3" w:rsidR="00FC57C2" w:rsidRDefault="00FC57C2" w:rsidP="00FC57C2">
      <w:pPr>
        <w:pStyle w:val="StandardWeb"/>
        <w:numPr>
          <w:ilvl w:val="0"/>
          <w:numId w:val="11"/>
        </w:numPr>
        <w:shd w:val="clear" w:color="auto" w:fill="FFFFFF"/>
        <w:spacing w:before="0" w:beforeAutospacing="0" w:after="0" w:afterAutospacing="0"/>
        <w:jc w:val="both"/>
        <w:rPr>
          <w:color w:val="000000"/>
        </w:rPr>
      </w:pPr>
      <w:r w:rsidRPr="00E14FF3">
        <w:rPr>
          <w:color w:val="000000"/>
        </w:rPr>
        <w:t xml:space="preserve">Na sjednici se mogu donositi odluke </w:t>
      </w:r>
      <w:r>
        <w:rPr>
          <w:color w:val="000000"/>
        </w:rPr>
        <w:t xml:space="preserve">ako su prisutna najmanje </w:t>
      </w:r>
      <w:r w:rsidR="005001F4">
        <w:rPr>
          <w:color w:val="000000"/>
        </w:rPr>
        <w:t xml:space="preserve">tri </w:t>
      </w:r>
      <w:r>
        <w:rPr>
          <w:color w:val="000000"/>
        </w:rPr>
        <w:t>člana</w:t>
      </w:r>
      <w:r w:rsidRPr="00E14FF3">
        <w:rPr>
          <w:color w:val="000000"/>
        </w:rPr>
        <w:t xml:space="preserve"> </w:t>
      </w:r>
      <w:r w:rsidR="005001F4">
        <w:rPr>
          <w:color w:val="000000"/>
        </w:rPr>
        <w:t>Vijeć</w:t>
      </w:r>
      <w:r>
        <w:rPr>
          <w:color w:val="000000"/>
        </w:rPr>
        <w:t>a.</w:t>
      </w:r>
    </w:p>
    <w:p w14:paraId="258968C4" w14:textId="77777777" w:rsidR="00FC57C2" w:rsidRDefault="00FC57C2" w:rsidP="00FC57C2">
      <w:pPr>
        <w:pStyle w:val="StandardWeb"/>
        <w:numPr>
          <w:ilvl w:val="0"/>
          <w:numId w:val="11"/>
        </w:numPr>
        <w:shd w:val="clear" w:color="auto" w:fill="FFFFFF"/>
        <w:spacing w:before="0" w:beforeAutospacing="0" w:after="0" w:afterAutospacing="0"/>
        <w:jc w:val="both"/>
        <w:rPr>
          <w:color w:val="000000"/>
        </w:rPr>
      </w:pPr>
      <w:r>
        <w:rPr>
          <w:color w:val="000000"/>
        </w:rPr>
        <w:t>U slučaju da za pojedinu odluku iz stavka 2.ovog članka ne postoji većina glasova smatra se da ista nije donesena.</w:t>
      </w:r>
    </w:p>
    <w:p w14:paraId="2384E65F" w14:textId="5D00D406" w:rsidR="00FC57C2" w:rsidRDefault="00FC57C2" w:rsidP="00FC57C2">
      <w:pPr>
        <w:pStyle w:val="StandardWeb"/>
        <w:numPr>
          <w:ilvl w:val="0"/>
          <w:numId w:val="11"/>
        </w:numPr>
        <w:shd w:val="clear" w:color="auto" w:fill="FFFFFF"/>
        <w:spacing w:before="0" w:beforeAutospacing="0" w:after="0" w:afterAutospacing="0"/>
        <w:jc w:val="both"/>
        <w:rPr>
          <w:color w:val="000000"/>
        </w:rPr>
      </w:pPr>
      <w:r>
        <w:rPr>
          <w:color w:val="000000"/>
        </w:rPr>
        <w:t xml:space="preserve">U slučaju odsutnosti predsjednika </w:t>
      </w:r>
      <w:r w:rsidR="005001F4">
        <w:rPr>
          <w:color w:val="000000"/>
        </w:rPr>
        <w:t>Vijeć</w:t>
      </w:r>
      <w:r>
        <w:rPr>
          <w:color w:val="000000"/>
        </w:rPr>
        <w:t xml:space="preserve">a, sjednicom </w:t>
      </w:r>
      <w:r w:rsidRPr="00521CA4">
        <w:rPr>
          <w:color w:val="000000"/>
        </w:rPr>
        <w:t xml:space="preserve">predsjeda </w:t>
      </w:r>
      <w:r w:rsidR="00521CA4">
        <w:rPr>
          <w:color w:val="000000"/>
        </w:rPr>
        <w:t>član vijeća iz gradske uprave</w:t>
      </w:r>
      <w:r w:rsidR="005001F4">
        <w:rPr>
          <w:color w:val="000000"/>
        </w:rPr>
        <w:t>.</w:t>
      </w:r>
    </w:p>
    <w:p w14:paraId="3C8682B5" w14:textId="1E50A980" w:rsidR="00FC57C2" w:rsidRPr="00E14FF3" w:rsidRDefault="00FC57C2" w:rsidP="00FC57C2">
      <w:pPr>
        <w:pStyle w:val="StandardWeb"/>
        <w:numPr>
          <w:ilvl w:val="0"/>
          <w:numId w:val="11"/>
        </w:numPr>
        <w:shd w:val="clear" w:color="auto" w:fill="FFFFFF"/>
        <w:spacing w:before="0" w:beforeAutospacing="0" w:after="0" w:afterAutospacing="0"/>
        <w:jc w:val="both"/>
        <w:rPr>
          <w:color w:val="000000"/>
        </w:rPr>
      </w:pPr>
      <w:r w:rsidRPr="00F82B82">
        <w:rPr>
          <w:color w:val="000000"/>
        </w:rPr>
        <w:t xml:space="preserve">Na sjednici </w:t>
      </w:r>
      <w:r w:rsidR="005001F4">
        <w:rPr>
          <w:color w:val="000000"/>
        </w:rPr>
        <w:t>Vijeć</w:t>
      </w:r>
      <w:r w:rsidRPr="00F82B82">
        <w:rPr>
          <w:color w:val="000000"/>
        </w:rPr>
        <w:t>a vodi se zapisnik koji sadrži osnovne podatke o radu sjednice, iznijete prijedloge te donijete akte po točkama dnevnog reda.</w:t>
      </w:r>
    </w:p>
    <w:p w14:paraId="0F513C70" w14:textId="77777777" w:rsidR="00FC57C2" w:rsidRDefault="00FC57C2" w:rsidP="00FC57C2">
      <w:pPr>
        <w:pStyle w:val="StandardWeb"/>
        <w:shd w:val="clear" w:color="auto" w:fill="FFFFFF"/>
        <w:spacing w:before="0" w:beforeAutospacing="0" w:after="0" w:afterAutospacing="0"/>
        <w:jc w:val="both"/>
        <w:rPr>
          <w:color w:val="000000"/>
        </w:rPr>
      </w:pPr>
    </w:p>
    <w:p w14:paraId="3A8850A1" w14:textId="77777777" w:rsidR="00FC57C2" w:rsidRDefault="00FC57C2" w:rsidP="00FC57C2">
      <w:pPr>
        <w:pStyle w:val="StandardWeb"/>
        <w:shd w:val="clear" w:color="auto" w:fill="FFFFFF"/>
        <w:spacing w:before="0" w:beforeAutospacing="0" w:after="0" w:afterAutospacing="0"/>
        <w:jc w:val="center"/>
        <w:rPr>
          <w:color w:val="000000"/>
        </w:rPr>
      </w:pPr>
      <w:r w:rsidRPr="00E14FF3">
        <w:rPr>
          <w:color w:val="000000"/>
        </w:rPr>
        <w:t xml:space="preserve">Članak </w:t>
      </w:r>
      <w:r>
        <w:rPr>
          <w:color w:val="000000"/>
        </w:rPr>
        <w:t>8</w:t>
      </w:r>
      <w:r w:rsidRPr="00E14FF3">
        <w:rPr>
          <w:color w:val="000000"/>
        </w:rPr>
        <w:t>.</w:t>
      </w:r>
    </w:p>
    <w:p w14:paraId="1A8A1652" w14:textId="7D412CAA" w:rsidR="00FC57C2" w:rsidRPr="00760C85" w:rsidRDefault="00FC57C2" w:rsidP="00FC57C2">
      <w:pPr>
        <w:pStyle w:val="StandardWeb"/>
        <w:shd w:val="clear" w:color="auto" w:fill="FFFFFF"/>
        <w:spacing w:before="0" w:beforeAutospacing="0" w:after="0" w:afterAutospacing="0"/>
        <w:jc w:val="both"/>
        <w:rPr>
          <w:color w:val="000000"/>
        </w:rPr>
      </w:pPr>
      <w:r w:rsidRPr="009961E0">
        <w:rPr>
          <w:color w:val="000000"/>
        </w:rPr>
        <w:t>Administrativn</w:t>
      </w:r>
      <w:r>
        <w:rPr>
          <w:color w:val="000000"/>
        </w:rPr>
        <w:t>u podršku</w:t>
      </w:r>
      <w:r w:rsidRPr="009961E0">
        <w:rPr>
          <w:color w:val="000000"/>
        </w:rPr>
        <w:t xml:space="preserve"> radu </w:t>
      </w:r>
      <w:r w:rsidR="005001F4">
        <w:rPr>
          <w:color w:val="000000"/>
        </w:rPr>
        <w:t>Vijeća</w:t>
      </w:r>
      <w:r w:rsidRPr="009961E0">
        <w:rPr>
          <w:color w:val="000000"/>
        </w:rPr>
        <w:t xml:space="preserve"> kao i stručne poslove potrebne za rad </w:t>
      </w:r>
      <w:r w:rsidR="005001F4">
        <w:rPr>
          <w:color w:val="000000"/>
        </w:rPr>
        <w:t>Vijeća</w:t>
      </w:r>
      <w:r w:rsidRPr="009961E0">
        <w:rPr>
          <w:color w:val="000000"/>
        </w:rPr>
        <w:t xml:space="preserve"> obavlja upravno tijelo Grada Opatije</w:t>
      </w:r>
      <w:r>
        <w:rPr>
          <w:color w:val="000000"/>
        </w:rPr>
        <w:t xml:space="preserve"> nadležno za </w:t>
      </w:r>
      <w:r w:rsidR="005001F4">
        <w:rPr>
          <w:color w:val="000000"/>
        </w:rPr>
        <w:t>područje kulture</w:t>
      </w:r>
      <w:r>
        <w:rPr>
          <w:color w:val="000000"/>
        </w:rPr>
        <w:t>.</w:t>
      </w:r>
    </w:p>
    <w:p w14:paraId="3E86F57F" w14:textId="77777777" w:rsidR="00FC57C2" w:rsidRDefault="00FC57C2" w:rsidP="00FC57C2">
      <w:pPr>
        <w:pStyle w:val="StandardWeb"/>
        <w:shd w:val="clear" w:color="auto" w:fill="FFFFFF"/>
        <w:spacing w:before="0" w:beforeAutospacing="0" w:after="0" w:afterAutospacing="0"/>
        <w:rPr>
          <w:color w:val="000000"/>
        </w:rPr>
      </w:pPr>
    </w:p>
    <w:p w14:paraId="269C6446" w14:textId="77777777" w:rsidR="001474D6" w:rsidRDefault="001474D6" w:rsidP="00FC57C2">
      <w:pPr>
        <w:pStyle w:val="StandardWeb"/>
        <w:shd w:val="clear" w:color="auto" w:fill="FFFFFF"/>
        <w:spacing w:before="0" w:beforeAutospacing="0" w:after="0" w:afterAutospacing="0"/>
        <w:jc w:val="both"/>
        <w:rPr>
          <w:color w:val="000000"/>
        </w:rPr>
      </w:pPr>
    </w:p>
    <w:p w14:paraId="5A84DB55" w14:textId="4C34F4B3" w:rsidR="00FC57C2" w:rsidRDefault="00FC57C2" w:rsidP="00FC57C2">
      <w:pPr>
        <w:pStyle w:val="StandardWeb"/>
        <w:shd w:val="clear" w:color="auto" w:fill="FFFFFF"/>
        <w:spacing w:before="0" w:beforeAutospacing="0" w:after="0" w:afterAutospacing="0"/>
        <w:jc w:val="both"/>
        <w:rPr>
          <w:color w:val="000000"/>
        </w:rPr>
      </w:pPr>
      <w:r>
        <w:rPr>
          <w:color w:val="000000"/>
        </w:rPr>
        <w:t xml:space="preserve">PRAVA I OBVEZE ČLANOVA </w:t>
      </w:r>
      <w:r w:rsidR="005001F4">
        <w:rPr>
          <w:color w:val="000000"/>
        </w:rPr>
        <w:t>VIJEĆ</w:t>
      </w:r>
      <w:r>
        <w:rPr>
          <w:color w:val="000000"/>
        </w:rPr>
        <w:t>A</w:t>
      </w:r>
    </w:p>
    <w:p w14:paraId="35DF2FAF" w14:textId="77777777" w:rsidR="00FC57C2" w:rsidRDefault="00FC57C2" w:rsidP="00FC57C2">
      <w:pPr>
        <w:pStyle w:val="StandardWeb"/>
        <w:shd w:val="clear" w:color="auto" w:fill="FFFFFF"/>
        <w:spacing w:before="0" w:beforeAutospacing="0" w:after="0" w:afterAutospacing="0"/>
        <w:jc w:val="both"/>
        <w:rPr>
          <w:color w:val="000000"/>
        </w:rPr>
      </w:pPr>
    </w:p>
    <w:p w14:paraId="4E352451" w14:textId="77777777" w:rsidR="00FC57C2" w:rsidRDefault="00FC57C2" w:rsidP="00FC57C2">
      <w:pPr>
        <w:pStyle w:val="StandardWeb"/>
        <w:shd w:val="clear" w:color="auto" w:fill="FFFFFF"/>
        <w:spacing w:before="0" w:beforeAutospacing="0" w:after="0" w:afterAutospacing="0"/>
        <w:jc w:val="center"/>
        <w:rPr>
          <w:color w:val="000000"/>
        </w:rPr>
      </w:pPr>
      <w:r w:rsidRPr="00760C85">
        <w:rPr>
          <w:color w:val="000000"/>
        </w:rPr>
        <w:t xml:space="preserve">Članak </w:t>
      </w:r>
      <w:r>
        <w:rPr>
          <w:color w:val="000000"/>
        </w:rPr>
        <w:t>9.</w:t>
      </w:r>
    </w:p>
    <w:p w14:paraId="67BF05CC" w14:textId="196E4592" w:rsidR="00FC57C2" w:rsidRDefault="00FC57C2" w:rsidP="00FC57C2">
      <w:pPr>
        <w:pStyle w:val="StandardWeb"/>
        <w:numPr>
          <w:ilvl w:val="0"/>
          <w:numId w:val="18"/>
        </w:numPr>
        <w:shd w:val="clear" w:color="auto" w:fill="FFFFFF"/>
        <w:spacing w:before="0" w:beforeAutospacing="0" w:after="0" w:afterAutospacing="0"/>
        <w:jc w:val="both"/>
        <w:rPr>
          <w:color w:val="000000"/>
        </w:rPr>
      </w:pPr>
      <w:bookmarkStart w:id="3" w:name="_Hlk107839661"/>
      <w:r>
        <w:rPr>
          <w:color w:val="000000"/>
        </w:rPr>
        <w:t xml:space="preserve">Članovi </w:t>
      </w:r>
      <w:r w:rsidR="005001F4">
        <w:rPr>
          <w:color w:val="000000"/>
        </w:rPr>
        <w:t>Vijeć</w:t>
      </w:r>
      <w:r>
        <w:rPr>
          <w:color w:val="000000"/>
        </w:rPr>
        <w:t xml:space="preserve">a </w:t>
      </w:r>
      <w:bookmarkEnd w:id="3"/>
      <w:r>
        <w:rPr>
          <w:color w:val="000000"/>
        </w:rPr>
        <w:t>dužni su svojim radom doprinositi svrsi iz članka 1.ove Odluke</w:t>
      </w:r>
      <w:r w:rsidR="005001F4">
        <w:rPr>
          <w:color w:val="000000"/>
        </w:rPr>
        <w:t>.</w:t>
      </w:r>
    </w:p>
    <w:p w14:paraId="426596EF" w14:textId="77777777" w:rsidR="00993078" w:rsidRDefault="00FC57C2" w:rsidP="00FD0765">
      <w:pPr>
        <w:pStyle w:val="StandardWeb"/>
        <w:numPr>
          <w:ilvl w:val="0"/>
          <w:numId w:val="18"/>
        </w:numPr>
        <w:shd w:val="clear" w:color="auto" w:fill="FFFFFF"/>
        <w:spacing w:before="0" w:beforeAutospacing="0" w:after="0" w:afterAutospacing="0"/>
        <w:jc w:val="both"/>
        <w:rPr>
          <w:color w:val="000000"/>
        </w:rPr>
      </w:pPr>
      <w:r w:rsidRPr="00993078">
        <w:rPr>
          <w:color w:val="000000"/>
        </w:rPr>
        <w:t xml:space="preserve">Članovi </w:t>
      </w:r>
      <w:r w:rsidR="005001F4" w:rsidRPr="00993078">
        <w:rPr>
          <w:color w:val="000000"/>
        </w:rPr>
        <w:t>Vijeć</w:t>
      </w:r>
      <w:r w:rsidRPr="00993078">
        <w:rPr>
          <w:color w:val="000000"/>
        </w:rPr>
        <w:t xml:space="preserve">a dužni su  redovito prisustvovati sjednicama </w:t>
      </w:r>
      <w:r w:rsidR="005001F4" w:rsidRPr="00993078">
        <w:rPr>
          <w:color w:val="000000"/>
        </w:rPr>
        <w:t>Vijeć</w:t>
      </w:r>
      <w:r w:rsidRPr="00993078">
        <w:rPr>
          <w:color w:val="000000"/>
        </w:rPr>
        <w:t>a osim u slučaju izostanka iz opravdanih razloga.</w:t>
      </w:r>
    </w:p>
    <w:p w14:paraId="283F05FF" w14:textId="510EDDF3" w:rsidR="00FC57C2" w:rsidRPr="00993078" w:rsidRDefault="00FC57C2" w:rsidP="00FD0765">
      <w:pPr>
        <w:pStyle w:val="StandardWeb"/>
        <w:numPr>
          <w:ilvl w:val="0"/>
          <w:numId w:val="18"/>
        </w:numPr>
        <w:shd w:val="clear" w:color="auto" w:fill="FFFFFF"/>
        <w:spacing w:before="0" w:beforeAutospacing="0" w:after="0" w:afterAutospacing="0"/>
        <w:jc w:val="both"/>
        <w:rPr>
          <w:color w:val="000000"/>
        </w:rPr>
      </w:pPr>
      <w:r w:rsidRPr="00993078">
        <w:rPr>
          <w:color w:val="000000"/>
        </w:rPr>
        <w:t xml:space="preserve">Za svoj rad članovi </w:t>
      </w:r>
      <w:r w:rsidR="005001F4" w:rsidRPr="00993078">
        <w:rPr>
          <w:color w:val="000000"/>
        </w:rPr>
        <w:t>Vijeć</w:t>
      </w:r>
      <w:r w:rsidRPr="00993078">
        <w:rPr>
          <w:color w:val="000000"/>
        </w:rPr>
        <w:t>a primaju naknadu</w:t>
      </w:r>
      <w:r w:rsidR="005001F4" w:rsidRPr="00993078">
        <w:rPr>
          <w:color w:val="000000"/>
        </w:rPr>
        <w:t xml:space="preserve"> propisanu</w:t>
      </w:r>
      <w:r w:rsidR="000C4556" w:rsidRPr="00993078">
        <w:rPr>
          <w:color w:val="000000"/>
        </w:rPr>
        <w:t xml:space="preserve"> </w:t>
      </w:r>
      <w:r w:rsidR="00993078" w:rsidRPr="00993078">
        <w:rPr>
          <w:color w:val="000000"/>
        </w:rPr>
        <w:t xml:space="preserve">Odlukom  o naknadi i drugim primanjima vijećnika i članova radnih tijela </w:t>
      </w:r>
      <w:r w:rsidR="00B4160C" w:rsidRPr="00993078">
        <w:rPr>
          <w:color w:val="000000"/>
        </w:rPr>
        <w:t xml:space="preserve"> (SN PGŽ </w:t>
      </w:r>
      <w:r w:rsidR="00993078" w:rsidRPr="00993078">
        <w:rPr>
          <w:color w:val="000000"/>
        </w:rPr>
        <w:t>10</w:t>
      </w:r>
      <w:r w:rsidR="00B4160C" w:rsidRPr="00993078">
        <w:rPr>
          <w:color w:val="000000"/>
        </w:rPr>
        <w:t>/21).</w:t>
      </w:r>
    </w:p>
    <w:p w14:paraId="14D5C2E8" w14:textId="77777777" w:rsidR="00FC57C2" w:rsidRDefault="00FC57C2" w:rsidP="00FC57C2">
      <w:pPr>
        <w:pStyle w:val="StandardWeb"/>
        <w:shd w:val="clear" w:color="auto" w:fill="FFFFFF"/>
        <w:spacing w:before="0" w:beforeAutospacing="0" w:after="0" w:afterAutospacing="0"/>
        <w:ind w:left="720"/>
        <w:rPr>
          <w:color w:val="000000"/>
        </w:rPr>
      </w:pPr>
    </w:p>
    <w:p w14:paraId="67A30BC1" w14:textId="77777777" w:rsidR="00FC57C2" w:rsidRPr="00760C85" w:rsidRDefault="00FC57C2" w:rsidP="00FC57C2">
      <w:pPr>
        <w:pStyle w:val="StandardWeb"/>
        <w:shd w:val="clear" w:color="auto" w:fill="FFFFFF"/>
        <w:spacing w:before="0" w:beforeAutospacing="0" w:after="0" w:afterAutospacing="0"/>
        <w:jc w:val="center"/>
        <w:rPr>
          <w:color w:val="000000"/>
        </w:rPr>
      </w:pPr>
      <w:r w:rsidRPr="00D27061">
        <w:rPr>
          <w:color w:val="000000"/>
        </w:rPr>
        <w:t xml:space="preserve">Članak </w:t>
      </w:r>
      <w:r>
        <w:rPr>
          <w:color w:val="000000"/>
        </w:rPr>
        <w:t>10</w:t>
      </w:r>
      <w:r w:rsidRPr="00D27061">
        <w:rPr>
          <w:color w:val="000000"/>
        </w:rPr>
        <w:t>.</w:t>
      </w:r>
    </w:p>
    <w:p w14:paraId="7506E445" w14:textId="2B4B39C2" w:rsidR="00FC57C2" w:rsidRDefault="005001F4" w:rsidP="00FC57C2">
      <w:pPr>
        <w:pStyle w:val="StandardWeb"/>
        <w:numPr>
          <w:ilvl w:val="0"/>
          <w:numId w:val="17"/>
        </w:numPr>
        <w:shd w:val="clear" w:color="auto" w:fill="FFFFFF"/>
        <w:spacing w:before="0" w:beforeAutospacing="0" w:after="0" w:afterAutospacing="0"/>
        <w:jc w:val="both"/>
        <w:rPr>
          <w:color w:val="000000"/>
        </w:rPr>
      </w:pPr>
      <w:r>
        <w:rPr>
          <w:color w:val="000000"/>
        </w:rPr>
        <w:t>Članovi Vijeća imenuju se na četiri godine.</w:t>
      </w:r>
    </w:p>
    <w:p w14:paraId="24702042" w14:textId="0387DAD3" w:rsidR="00FC57C2" w:rsidRPr="007421CB" w:rsidRDefault="005001F4" w:rsidP="00FC57C2">
      <w:pPr>
        <w:pStyle w:val="StandardWeb"/>
        <w:numPr>
          <w:ilvl w:val="0"/>
          <w:numId w:val="17"/>
        </w:numPr>
        <w:shd w:val="clear" w:color="auto" w:fill="FFFFFF"/>
        <w:spacing w:before="0" w:beforeAutospacing="0" w:after="0" w:afterAutospacing="0"/>
        <w:jc w:val="both"/>
        <w:rPr>
          <w:color w:val="000000"/>
        </w:rPr>
      </w:pPr>
      <w:r>
        <w:rPr>
          <w:color w:val="000000"/>
        </w:rPr>
        <w:t>Gradonačelnik će razriješiti člana Vijeća i prije isteka vremena iz stavka 1. ovog članka ako:</w:t>
      </w:r>
      <w:r w:rsidR="00FC57C2" w:rsidRPr="007421CB">
        <w:rPr>
          <w:color w:val="000000"/>
        </w:rPr>
        <w:t xml:space="preserve"> </w:t>
      </w:r>
    </w:p>
    <w:p w14:paraId="7C923ABF" w14:textId="2D97BD2A" w:rsidR="00FC57C2" w:rsidRPr="00760C85" w:rsidRDefault="00FC57C2" w:rsidP="00FC57C2">
      <w:pPr>
        <w:pStyle w:val="StandardWeb"/>
        <w:shd w:val="clear" w:color="auto" w:fill="FFFFFF"/>
        <w:spacing w:before="0" w:beforeAutospacing="0" w:after="0" w:afterAutospacing="0"/>
        <w:ind w:left="709"/>
        <w:jc w:val="both"/>
        <w:rPr>
          <w:color w:val="000000"/>
        </w:rPr>
      </w:pPr>
      <w:r w:rsidRPr="00760C85">
        <w:rPr>
          <w:color w:val="000000"/>
        </w:rPr>
        <w:t>-</w:t>
      </w:r>
      <w:r w:rsidR="0003047B">
        <w:rPr>
          <w:color w:val="000000"/>
        </w:rPr>
        <w:t>podnese zahtjev za razrješenje</w:t>
      </w:r>
      <w:r w:rsidRPr="00760C85">
        <w:rPr>
          <w:color w:val="000000"/>
        </w:rPr>
        <w:t>,</w:t>
      </w:r>
    </w:p>
    <w:p w14:paraId="10E4A920" w14:textId="4D174376" w:rsidR="00FC57C2" w:rsidRDefault="00FC57C2" w:rsidP="00FC57C2">
      <w:pPr>
        <w:pStyle w:val="StandardWeb"/>
        <w:shd w:val="clear" w:color="auto" w:fill="FFFFFF"/>
        <w:spacing w:before="0" w:beforeAutospacing="0" w:after="0" w:afterAutospacing="0"/>
        <w:ind w:left="709"/>
        <w:jc w:val="both"/>
        <w:rPr>
          <w:color w:val="000000"/>
        </w:rPr>
      </w:pPr>
      <w:r w:rsidRPr="00760C85">
        <w:rPr>
          <w:color w:val="000000"/>
        </w:rPr>
        <w:t>-</w:t>
      </w:r>
      <w:r w:rsidR="0003047B">
        <w:rPr>
          <w:color w:val="000000"/>
        </w:rPr>
        <w:t>se protivno odredbi članka 23. Zakona o kulturnim vijećima i financiranju javnih potreba u kulturi nije izuzeo iz raspravljanja i o</w:t>
      </w:r>
      <w:r w:rsidR="005E1A80">
        <w:rPr>
          <w:color w:val="000000"/>
        </w:rPr>
        <w:t>d</w:t>
      </w:r>
      <w:r w:rsidR="0003047B">
        <w:rPr>
          <w:color w:val="000000"/>
        </w:rPr>
        <w:t xml:space="preserve">lučivanja, </w:t>
      </w:r>
    </w:p>
    <w:p w14:paraId="1B201EA9" w14:textId="77777777" w:rsidR="0003047B" w:rsidRDefault="00FC57C2" w:rsidP="00FC57C2">
      <w:pPr>
        <w:pStyle w:val="StandardWeb"/>
        <w:shd w:val="clear" w:color="auto" w:fill="FFFFFF"/>
        <w:spacing w:before="0" w:beforeAutospacing="0" w:after="0" w:afterAutospacing="0"/>
        <w:ind w:left="709"/>
        <w:jc w:val="both"/>
        <w:rPr>
          <w:color w:val="000000"/>
        </w:rPr>
      </w:pPr>
      <w:r>
        <w:rPr>
          <w:color w:val="000000"/>
        </w:rPr>
        <w:t>-</w:t>
      </w:r>
      <w:r w:rsidR="0003047B">
        <w:rPr>
          <w:color w:val="000000"/>
        </w:rPr>
        <w:t xml:space="preserve">ne ispunjava ili neuredno ispunjava obveze utvrđene ovom Odlukom, </w:t>
      </w:r>
    </w:p>
    <w:p w14:paraId="2F38EE4B" w14:textId="2A7E8D3C" w:rsidR="00FC57C2" w:rsidRDefault="0003047B" w:rsidP="00FC57C2">
      <w:pPr>
        <w:pStyle w:val="StandardWeb"/>
        <w:shd w:val="clear" w:color="auto" w:fill="FFFFFF"/>
        <w:spacing w:before="0" w:beforeAutospacing="0" w:after="0" w:afterAutospacing="0"/>
        <w:ind w:left="709"/>
        <w:jc w:val="both"/>
        <w:rPr>
          <w:color w:val="000000"/>
        </w:rPr>
      </w:pPr>
      <w:r>
        <w:rPr>
          <w:color w:val="000000"/>
        </w:rPr>
        <w:t>-svojim djelovanjem ili ponašanjem narušava ugled Vijeća ili Grada Opatije</w:t>
      </w:r>
      <w:r w:rsidR="00FC57C2">
        <w:rPr>
          <w:color w:val="000000"/>
        </w:rPr>
        <w:t>,</w:t>
      </w:r>
    </w:p>
    <w:p w14:paraId="4B8D23DB" w14:textId="1406A95E" w:rsidR="0003047B" w:rsidRDefault="0003047B" w:rsidP="00FC57C2">
      <w:pPr>
        <w:pStyle w:val="StandardWeb"/>
        <w:shd w:val="clear" w:color="auto" w:fill="FFFFFF"/>
        <w:spacing w:before="0" w:beforeAutospacing="0" w:after="0" w:afterAutospacing="0"/>
        <w:ind w:left="709"/>
        <w:jc w:val="both"/>
        <w:rPr>
          <w:color w:val="000000"/>
        </w:rPr>
      </w:pPr>
      <w:r>
        <w:rPr>
          <w:color w:val="000000"/>
        </w:rPr>
        <w:t xml:space="preserve">-je pravomoćno osuđen za kazneno djelo. </w:t>
      </w:r>
    </w:p>
    <w:p w14:paraId="361A7988" w14:textId="5E9C3A89" w:rsidR="00FC57C2" w:rsidRDefault="00FC57C2" w:rsidP="00FC57C2">
      <w:pPr>
        <w:pStyle w:val="StandardWeb"/>
        <w:numPr>
          <w:ilvl w:val="0"/>
          <w:numId w:val="17"/>
        </w:numPr>
        <w:shd w:val="clear" w:color="auto" w:fill="FFFFFF"/>
        <w:spacing w:before="0" w:beforeAutospacing="0" w:after="0" w:afterAutospacing="0"/>
        <w:jc w:val="both"/>
        <w:rPr>
          <w:color w:val="000000"/>
        </w:rPr>
      </w:pPr>
      <w:r w:rsidRPr="00760C85">
        <w:rPr>
          <w:color w:val="000000"/>
        </w:rPr>
        <w:lastRenderedPageBreak/>
        <w:t xml:space="preserve">Umjesto člana </w:t>
      </w:r>
      <w:r w:rsidR="005001F4">
        <w:rPr>
          <w:color w:val="000000"/>
        </w:rPr>
        <w:t>Vijeć</w:t>
      </w:r>
      <w:r w:rsidRPr="00760C85">
        <w:rPr>
          <w:color w:val="000000"/>
        </w:rPr>
        <w:t>a kojemu je članstvo prestalo, novi se član imenuje u roku od 30 dana</w:t>
      </w:r>
      <w:r>
        <w:rPr>
          <w:color w:val="000000"/>
        </w:rPr>
        <w:t xml:space="preserve"> od dana prestanka mandata na način propisan člankom 3.ove Odluke.</w:t>
      </w:r>
    </w:p>
    <w:p w14:paraId="30B5186B" w14:textId="77777777" w:rsidR="00FC57C2" w:rsidRDefault="00FC57C2" w:rsidP="00FC57C2">
      <w:pPr>
        <w:pStyle w:val="StandardWeb"/>
        <w:shd w:val="clear" w:color="auto" w:fill="FFFFFF"/>
        <w:spacing w:before="0" w:beforeAutospacing="0" w:after="0" w:afterAutospacing="0"/>
        <w:rPr>
          <w:color w:val="000000"/>
        </w:rPr>
      </w:pPr>
    </w:p>
    <w:p w14:paraId="4B2312DC" w14:textId="77777777" w:rsidR="001474D6" w:rsidRDefault="001474D6" w:rsidP="00FC57C2">
      <w:pPr>
        <w:pStyle w:val="StandardWeb"/>
        <w:shd w:val="clear" w:color="auto" w:fill="FFFFFF"/>
        <w:spacing w:before="0" w:beforeAutospacing="0" w:after="0" w:afterAutospacing="0"/>
        <w:rPr>
          <w:color w:val="000000"/>
        </w:rPr>
      </w:pPr>
    </w:p>
    <w:p w14:paraId="2E769BB0" w14:textId="58BFA4D3" w:rsidR="00FC57C2" w:rsidRDefault="00FC57C2" w:rsidP="00FC57C2">
      <w:pPr>
        <w:pStyle w:val="StandardWeb"/>
        <w:shd w:val="clear" w:color="auto" w:fill="FFFFFF"/>
        <w:spacing w:before="0" w:beforeAutospacing="0" w:after="0" w:afterAutospacing="0"/>
        <w:rPr>
          <w:color w:val="000000"/>
        </w:rPr>
      </w:pPr>
      <w:r>
        <w:rPr>
          <w:color w:val="000000"/>
        </w:rPr>
        <w:t>PRIJELAZNE I ZAVRŠNE ODREDBE</w:t>
      </w:r>
    </w:p>
    <w:p w14:paraId="7689C459" w14:textId="35B719C7" w:rsidR="00FC57C2" w:rsidRDefault="00FC57C2" w:rsidP="00FC57C2">
      <w:pPr>
        <w:pStyle w:val="StandardWeb"/>
        <w:shd w:val="clear" w:color="auto" w:fill="FFFFFF"/>
        <w:spacing w:before="0" w:beforeAutospacing="0" w:after="0" w:afterAutospacing="0"/>
        <w:jc w:val="center"/>
        <w:rPr>
          <w:color w:val="000000"/>
        </w:rPr>
      </w:pPr>
      <w:r w:rsidRPr="00841DF3">
        <w:rPr>
          <w:color w:val="000000"/>
        </w:rPr>
        <w:t xml:space="preserve">Članak </w:t>
      </w:r>
      <w:r>
        <w:rPr>
          <w:color w:val="000000"/>
        </w:rPr>
        <w:t>11.</w:t>
      </w:r>
    </w:p>
    <w:p w14:paraId="1E3E83CB" w14:textId="2884BBF6" w:rsidR="00FC57C2" w:rsidRPr="000D18D5" w:rsidRDefault="00FC57C2" w:rsidP="000D18D5">
      <w:pPr>
        <w:pStyle w:val="StandardWeb"/>
        <w:shd w:val="clear" w:color="auto" w:fill="FFFFFF"/>
        <w:spacing w:before="0" w:beforeAutospacing="0" w:after="0" w:afterAutospacing="0"/>
        <w:jc w:val="both"/>
        <w:rPr>
          <w:color w:val="000000"/>
        </w:rPr>
      </w:pPr>
      <w:r w:rsidRPr="000D18D5">
        <w:rPr>
          <w:color w:val="000000"/>
        </w:rPr>
        <w:t xml:space="preserve">Gradonačelnik će u roku od 15 dana od dana stupanja na snagu ove Odluke donijeti odluku o imenovanju </w:t>
      </w:r>
      <w:r w:rsidR="0003047B" w:rsidRPr="000D18D5">
        <w:rPr>
          <w:color w:val="000000"/>
        </w:rPr>
        <w:t>članova Kulturnog vijeća</w:t>
      </w:r>
      <w:r w:rsidRPr="000D18D5">
        <w:rPr>
          <w:color w:val="000000"/>
        </w:rPr>
        <w:t xml:space="preserve"> Grada Opatije. </w:t>
      </w:r>
    </w:p>
    <w:p w14:paraId="4FCA23A0" w14:textId="77777777" w:rsidR="00FC57C2" w:rsidRPr="00760C85" w:rsidRDefault="00FC57C2" w:rsidP="00FC57C2">
      <w:pPr>
        <w:pStyle w:val="StandardWeb"/>
        <w:shd w:val="clear" w:color="auto" w:fill="FFFFFF"/>
        <w:spacing w:before="0" w:beforeAutospacing="0" w:after="0" w:afterAutospacing="0"/>
        <w:rPr>
          <w:color w:val="000000"/>
        </w:rPr>
      </w:pPr>
    </w:p>
    <w:p w14:paraId="18C594A2" w14:textId="52F6D192" w:rsidR="00FC57C2" w:rsidRPr="00760C85" w:rsidRDefault="00FC57C2" w:rsidP="00FC57C2">
      <w:pPr>
        <w:pStyle w:val="StandardWeb"/>
        <w:shd w:val="clear" w:color="auto" w:fill="FFFFFF"/>
        <w:spacing w:before="0" w:beforeAutospacing="0" w:after="0" w:afterAutospacing="0"/>
        <w:jc w:val="center"/>
        <w:rPr>
          <w:color w:val="000000"/>
        </w:rPr>
      </w:pPr>
      <w:r w:rsidRPr="00760C85">
        <w:rPr>
          <w:color w:val="000000"/>
        </w:rPr>
        <w:t xml:space="preserve">Članak </w:t>
      </w:r>
      <w:r>
        <w:rPr>
          <w:color w:val="000000"/>
        </w:rPr>
        <w:t>1</w:t>
      </w:r>
      <w:r w:rsidR="0003047B">
        <w:rPr>
          <w:color w:val="000000"/>
        </w:rPr>
        <w:t>2</w:t>
      </w:r>
      <w:r w:rsidRPr="00760C85">
        <w:rPr>
          <w:color w:val="000000"/>
        </w:rPr>
        <w:t>.</w:t>
      </w:r>
    </w:p>
    <w:p w14:paraId="6EE3C6B7" w14:textId="623509AF" w:rsidR="00FC57C2" w:rsidRPr="00760C85" w:rsidRDefault="00FC57C2" w:rsidP="001474D6">
      <w:pPr>
        <w:pStyle w:val="StandardWeb"/>
        <w:shd w:val="clear" w:color="auto" w:fill="FFFFFF"/>
        <w:spacing w:before="0" w:beforeAutospacing="0" w:after="0" w:afterAutospacing="0"/>
        <w:jc w:val="both"/>
        <w:rPr>
          <w:color w:val="000000"/>
        </w:rPr>
      </w:pPr>
      <w:r w:rsidRPr="00760C85">
        <w:rPr>
          <w:color w:val="000000"/>
        </w:rPr>
        <w:t xml:space="preserve">Ova Odluka stupa na snagu </w:t>
      </w:r>
      <w:r>
        <w:rPr>
          <w:color w:val="000000"/>
        </w:rPr>
        <w:t>u roku od 8 (osam) dana od dana objave u „Službenim novinama Primorsko-goranske županije</w:t>
      </w:r>
      <w:r w:rsidRPr="00760C85">
        <w:rPr>
          <w:color w:val="000000"/>
        </w:rPr>
        <w:t>.</w:t>
      </w:r>
      <w:r>
        <w:rPr>
          <w:color w:val="000000"/>
        </w:rPr>
        <w:t>“</w:t>
      </w:r>
    </w:p>
    <w:p w14:paraId="334B5FB4" w14:textId="4F28210C" w:rsidR="00FC57C2" w:rsidRDefault="00FC57C2" w:rsidP="00FC57C2">
      <w:pPr>
        <w:rPr>
          <w:i/>
          <w:iCs/>
        </w:rPr>
      </w:pPr>
    </w:p>
    <w:p w14:paraId="19F58A83" w14:textId="77777777" w:rsidR="001474D6" w:rsidRDefault="001474D6" w:rsidP="00FC57C2"/>
    <w:p w14:paraId="641FB5EE" w14:textId="77777777" w:rsidR="001474D6" w:rsidRDefault="001474D6" w:rsidP="00FC57C2"/>
    <w:p w14:paraId="6DA354BB" w14:textId="7BCF8B4B" w:rsidR="00FC57C2" w:rsidRPr="000D18D5" w:rsidRDefault="00FC57C2" w:rsidP="00FC57C2">
      <w:r w:rsidRPr="000D18D5">
        <w:t xml:space="preserve">KLASA:   </w:t>
      </w:r>
      <w:r w:rsidR="000D18D5">
        <w:t>612-01/22-01/6</w:t>
      </w:r>
    </w:p>
    <w:p w14:paraId="2DF669B2" w14:textId="646A852A" w:rsidR="00FC57C2" w:rsidRPr="000D18D5" w:rsidRDefault="00FC57C2" w:rsidP="00FC57C2">
      <w:r w:rsidRPr="000D18D5">
        <w:t xml:space="preserve">URBROJ: </w:t>
      </w:r>
      <w:r w:rsidR="000D18D5">
        <w:t>2170-12</w:t>
      </w:r>
      <w:r w:rsidR="00B97433">
        <w:t>-03</w:t>
      </w:r>
      <w:r w:rsidR="000D18D5">
        <w:t>/</w:t>
      </w:r>
      <w:r w:rsidR="00B97433">
        <w:t>01</w:t>
      </w:r>
      <w:r w:rsidR="000D18D5">
        <w:t>-22-</w:t>
      </w:r>
      <w:r w:rsidR="00B97433">
        <w:t>2</w:t>
      </w:r>
    </w:p>
    <w:p w14:paraId="61418A88" w14:textId="77777777" w:rsidR="00FC57C2" w:rsidRPr="000D18D5" w:rsidRDefault="00FC57C2" w:rsidP="00FC57C2">
      <w:pPr>
        <w:rPr>
          <w:rFonts w:eastAsiaTheme="minorHAnsi"/>
        </w:rPr>
      </w:pPr>
      <w:r w:rsidRPr="000D18D5">
        <w:t>Opatija , ___________.2022.</w:t>
      </w:r>
    </w:p>
    <w:p w14:paraId="2A6C7E71" w14:textId="77777777" w:rsidR="00FC57C2" w:rsidRPr="00E56987" w:rsidRDefault="00FC57C2" w:rsidP="00FC57C2">
      <w:pPr>
        <w:pStyle w:val="StandardWeb"/>
        <w:shd w:val="clear" w:color="auto" w:fill="FFFFFF"/>
        <w:spacing w:before="0" w:beforeAutospacing="0" w:after="0" w:afterAutospacing="0"/>
        <w:jc w:val="center"/>
        <w:rPr>
          <w:color w:val="000000"/>
        </w:rPr>
      </w:pPr>
    </w:p>
    <w:p w14:paraId="3FBF6DAE" w14:textId="77777777" w:rsidR="001474D6" w:rsidRDefault="001474D6" w:rsidP="00FC57C2">
      <w:pPr>
        <w:pStyle w:val="StandardWeb"/>
        <w:shd w:val="clear" w:color="auto" w:fill="FFFFFF"/>
        <w:spacing w:before="0" w:beforeAutospacing="0" w:after="0" w:afterAutospacing="0"/>
        <w:jc w:val="center"/>
        <w:rPr>
          <w:color w:val="000000"/>
        </w:rPr>
      </w:pPr>
    </w:p>
    <w:p w14:paraId="72463C7B" w14:textId="77777777" w:rsidR="001474D6" w:rsidRDefault="001474D6" w:rsidP="00FC57C2">
      <w:pPr>
        <w:pStyle w:val="StandardWeb"/>
        <w:shd w:val="clear" w:color="auto" w:fill="FFFFFF"/>
        <w:spacing w:before="0" w:beforeAutospacing="0" w:after="0" w:afterAutospacing="0"/>
        <w:jc w:val="center"/>
        <w:rPr>
          <w:color w:val="000000"/>
        </w:rPr>
      </w:pPr>
    </w:p>
    <w:p w14:paraId="1F3B7245" w14:textId="2DDF8035" w:rsidR="00FC57C2" w:rsidRPr="00E56987" w:rsidRDefault="00FC57C2" w:rsidP="00FC57C2">
      <w:pPr>
        <w:pStyle w:val="StandardWeb"/>
        <w:shd w:val="clear" w:color="auto" w:fill="FFFFFF"/>
        <w:spacing w:before="0" w:beforeAutospacing="0" w:after="0" w:afterAutospacing="0"/>
        <w:jc w:val="center"/>
        <w:rPr>
          <w:color w:val="000000"/>
        </w:rPr>
      </w:pPr>
      <w:r>
        <w:rPr>
          <w:color w:val="000000"/>
        </w:rPr>
        <w:t xml:space="preserve">GRADSKO </w:t>
      </w:r>
      <w:r w:rsidRPr="00E56987">
        <w:rPr>
          <w:color w:val="000000"/>
        </w:rPr>
        <w:t xml:space="preserve">VIJEĆE </w:t>
      </w:r>
      <w:r>
        <w:rPr>
          <w:color w:val="000000"/>
        </w:rPr>
        <w:t>GRADA OPATIJE</w:t>
      </w:r>
    </w:p>
    <w:p w14:paraId="469B83E7" w14:textId="77777777" w:rsidR="00FC57C2" w:rsidRPr="00E56987" w:rsidRDefault="00FC57C2" w:rsidP="00FC57C2">
      <w:pPr>
        <w:pStyle w:val="StandardWeb"/>
        <w:shd w:val="clear" w:color="auto" w:fill="FFFFFF"/>
        <w:spacing w:before="0" w:beforeAutospacing="0" w:after="0" w:afterAutospacing="0"/>
        <w:jc w:val="center"/>
        <w:rPr>
          <w:color w:val="000000"/>
        </w:rPr>
      </w:pPr>
      <w:r w:rsidRPr="00E56987">
        <w:rPr>
          <w:color w:val="000000"/>
        </w:rPr>
        <w:t>Predsjedni</w:t>
      </w:r>
      <w:r>
        <w:rPr>
          <w:color w:val="000000"/>
        </w:rPr>
        <w:t>ca</w:t>
      </w:r>
      <w:r w:rsidRPr="00E56987">
        <w:rPr>
          <w:color w:val="000000"/>
        </w:rPr>
        <w:t xml:space="preserve"> </w:t>
      </w:r>
      <w:r>
        <w:rPr>
          <w:color w:val="000000"/>
        </w:rPr>
        <w:t>Gradskog</w:t>
      </w:r>
      <w:r w:rsidRPr="00E56987">
        <w:rPr>
          <w:color w:val="000000"/>
        </w:rPr>
        <w:t xml:space="preserve"> vijeća</w:t>
      </w:r>
    </w:p>
    <w:p w14:paraId="57200FA8" w14:textId="77777777" w:rsidR="00FC57C2" w:rsidRPr="00E56987" w:rsidRDefault="00FC57C2" w:rsidP="00FC57C2">
      <w:pPr>
        <w:pStyle w:val="StandardWeb"/>
        <w:shd w:val="clear" w:color="auto" w:fill="FFFFFF"/>
        <w:spacing w:before="0" w:beforeAutospacing="0" w:after="0" w:afterAutospacing="0"/>
        <w:jc w:val="center"/>
        <w:rPr>
          <w:color w:val="000000"/>
        </w:rPr>
      </w:pPr>
      <w:r>
        <w:rPr>
          <w:b/>
          <w:bCs/>
          <w:color w:val="000000"/>
        </w:rPr>
        <w:t>dr. sc. Neva Slani</w:t>
      </w:r>
      <w:r w:rsidRPr="00E56987">
        <w:rPr>
          <w:b/>
          <w:bCs/>
          <w:color w:val="000000"/>
        </w:rPr>
        <w:br/>
      </w:r>
    </w:p>
    <w:p w14:paraId="0405789A" w14:textId="77777777" w:rsidR="00FC57C2" w:rsidRPr="00E56987" w:rsidRDefault="00FC57C2" w:rsidP="00FC57C2">
      <w:pPr>
        <w:pStyle w:val="StandardWeb"/>
        <w:shd w:val="clear" w:color="auto" w:fill="FFFFFF"/>
        <w:spacing w:before="0" w:beforeAutospacing="0" w:after="0" w:afterAutospacing="0"/>
        <w:jc w:val="center"/>
        <w:rPr>
          <w:color w:val="000000"/>
        </w:rPr>
      </w:pPr>
      <w:r w:rsidRPr="00E56987">
        <w:rPr>
          <w:b/>
          <w:bCs/>
          <w:color w:val="000000"/>
        </w:rPr>
        <w:br/>
      </w:r>
    </w:p>
    <w:p w14:paraId="77CB74B1" w14:textId="77777777" w:rsidR="00FC57C2" w:rsidRPr="00B85356" w:rsidRDefault="00FC57C2" w:rsidP="00FC57C2">
      <w:pPr>
        <w:ind w:left="5040" w:firstLine="720"/>
        <w:jc w:val="both"/>
      </w:pPr>
    </w:p>
    <w:sectPr w:rsidR="00FC57C2" w:rsidRPr="00B85356" w:rsidSect="001474D6">
      <w:headerReference w:type="default" r:id="rId8"/>
      <w:pgSz w:w="11906" w:h="16838"/>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A831" w14:textId="77777777" w:rsidR="00C45154" w:rsidRDefault="00C45154" w:rsidP="00BB2CA9">
      <w:r>
        <w:separator/>
      </w:r>
    </w:p>
  </w:endnote>
  <w:endnote w:type="continuationSeparator" w:id="0">
    <w:p w14:paraId="2556B7ED" w14:textId="77777777" w:rsidR="00C45154" w:rsidRDefault="00C45154" w:rsidP="00BB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A5036" w14:textId="77777777" w:rsidR="00C45154" w:rsidRDefault="00C45154" w:rsidP="00BB2CA9">
      <w:r>
        <w:separator/>
      </w:r>
    </w:p>
  </w:footnote>
  <w:footnote w:type="continuationSeparator" w:id="0">
    <w:p w14:paraId="5D7638BA" w14:textId="77777777" w:rsidR="00C45154" w:rsidRDefault="00C45154" w:rsidP="00BB2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CD94" w14:textId="4C8B3238" w:rsidR="00BB2CA9" w:rsidRPr="00BB2CA9" w:rsidRDefault="00BB2CA9" w:rsidP="00BB2CA9">
    <w:pPr>
      <w:pStyle w:val="Zaglavlje"/>
      <w:jc w:val="center"/>
      <w:rPr>
        <w:rFonts w:ascii="Times New Roman" w:hAnsi="Times New Roman"/>
        <w:sz w:val="22"/>
        <w:szCs w:val="22"/>
      </w:rPr>
    </w:pPr>
    <w:r w:rsidRPr="00BB2CA9">
      <w:rPr>
        <w:rFonts w:ascii="Times New Roman" w:hAnsi="Times New Roman"/>
        <w:sz w:val="22"/>
        <w:szCs w:val="22"/>
      </w:rPr>
      <w:t>Javno savjetovanje</w:t>
    </w:r>
  </w:p>
  <w:p w14:paraId="13127F1D" w14:textId="4CC21C28" w:rsidR="00BB2CA9" w:rsidRPr="00BB2CA9" w:rsidRDefault="00BB2CA9" w:rsidP="00BB2CA9">
    <w:pPr>
      <w:pStyle w:val="Zaglavlje"/>
      <w:jc w:val="center"/>
      <w:rPr>
        <w:rFonts w:ascii="Times New Roman" w:hAnsi="Times New Roman"/>
        <w:sz w:val="22"/>
        <w:szCs w:val="22"/>
      </w:rPr>
    </w:pPr>
    <w:r w:rsidRPr="00BB2CA9">
      <w:rPr>
        <w:rFonts w:ascii="Times New Roman" w:hAnsi="Times New Roman"/>
        <w:sz w:val="22"/>
        <w:szCs w:val="22"/>
      </w:rPr>
      <w:t>Odluka o osnivanju kulturnog vijeća Grada Opatije</w:t>
    </w:r>
  </w:p>
  <w:p w14:paraId="020C6AFB" w14:textId="77777777" w:rsidR="00BB2CA9" w:rsidRDefault="00BB2CA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3CF6"/>
    <w:multiLevelType w:val="hybridMultilevel"/>
    <w:tmpl w:val="F3325DAA"/>
    <w:lvl w:ilvl="0" w:tplc="CCB4AD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E8357A"/>
    <w:multiLevelType w:val="hybridMultilevel"/>
    <w:tmpl w:val="BA54A5AC"/>
    <w:lvl w:ilvl="0" w:tplc="2D823EA2">
      <w:start w:val="117"/>
      <w:numFmt w:val="bullet"/>
      <w:lvlText w:val="-"/>
      <w:lvlJc w:val="left"/>
      <w:pPr>
        <w:tabs>
          <w:tab w:val="num" w:pos="720"/>
        </w:tabs>
        <w:ind w:left="720" w:hanging="360"/>
      </w:pPr>
      <w:rPr>
        <w:rFonts w:ascii="Arial" w:eastAsia="Times New Roman" w:hAnsi="Arial" w:cs="Arial" w:hint="default"/>
      </w:rPr>
    </w:lvl>
    <w:lvl w:ilvl="1" w:tplc="2E361510" w:tentative="1">
      <w:start w:val="1"/>
      <w:numFmt w:val="bullet"/>
      <w:lvlText w:val="o"/>
      <w:lvlJc w:val="left"/>
      <w:pPr>
        <w:tabs>
          <w:tab w:val="num" w:pos="1440"/>
        </w:tabs>
        <w:ind w:left="1440" w:hanging="360"/>
      </w:pPr>
      <w:rPr>
        <w:rFonts w:ascii="Courier New" w:hAnsi="Courier New" w:cs="Courier New" w:hint="default"/>
      </w:rPr>
    </w:lvl>
    <w:lvl w:ilvl="2" w:tplc="6DC0C8FC" w:tentative="1">
      <w:start w:val="1"/>
      <w:numFmt w:val="bullet"/>
      <w:lvlText w:val=""/>
      <w:lvlJc w:val="left"/>
      <w:pPr>
        <w:tabs>
          <w:tab w:val="num" w:pos="2160"/>
        </w:tabs>
        <w:ind w:left="2160" w:hanging="360"/>
      </w:pPr>
      <w:rPr>
        <w:rFonts w:ascii="Wingdings" w:hAnsi="Wingdings" w:hint="default"/>
      </w:rPr>
    </w:lvl>
    <w:lvl w:ilvl="3" w:tplc="0108EE4E" w:tentative="1">
      <w:start w:val="1"/>
      <w:numFmt w:val="bullet"/>
      <w:lvlText w:val=""/>
      <w:lvlJc w:val="left"/>
      <w:pPr>
        <w:tabs>
          <w:tab w:val="num" w:pos="2880"/>
        </w:tabs>
        <w:ind w:left="2880" w:hanging="360"/>
      </w:pPr>
      <w:rPr>
        <w:rFonts w:ascii="Symbol" w:hAnsi="Symbol" w:hint="default"/>
      </w:rPr>
    </w:lvl>
    <w:lvl w:ilvl="4" w:tplc="E4F2AC9E" w:tentative="1">
      <w:start w:val="1"/>
      <w:numFmt w:val="bullet"/>
      <w:lvlText w:val="o"/>
      <w:lvlJc w:val="left"/>
      <w:pPr>
        <w:tabs>
          <w:tab w:val="num" w:pos="3600"/>
        </w:tabs>
        <w:ind w:left="3600" w:hanging="360"/>
      </w:pPr>
      <w:rPr>
        <w:rFonts w:ascii="Courier New" w:hAnsi="Courier New" w:cs="Courier New" w:hint="default"/>
      </w:rPr>
    </w:lvl>
    <w:lvl w:ilvl="5" w:tplc="964435A6" w:tentative="1">
      <w:start w:val="1"/>
      <w:numFmt w:val="bullet"/>
      <w:lvlText w:val=""/>
      <w:lvlJc w:val="left"/>
      <w:pPr>
        <w:tabs>
          <w:tab w:val="num" w:pos="4320"/>
        </w:tabs>
        <w:ind w:left="4320" w:hanging="360"/>
      </w:pPr>
      <w:rPr>
        <w:rFonts w:ascii="Wingdings" w:hAnsi="Wingdings" w:hint="default"/>
      </w:rPr>
    </w:lvl>
    <w:lvl w:ilvl="6" w:tplc="961424C8" w:tentative="1">
      <w:start w:val="1"/>
      <w:numFmt w:val="bullet"/>
      <w:lvlText w:val=""/>
      <w:lvlJc w:val="left"/>
      <w:pPr>
        <w:tabs>
          <w:tab w:val="num" w:pos="5040"/>
        </w:tabs>
        <w:ind w:left="5040" w:hanging="360"/>
      </w:pPr>
      <w:rPr>
        <w:rFonts w:ascii="Symbol" w:hAnsi="Symbol" w:hint="default"/>
      </w:rPr>
    </w:lvl>
    <w:lvl w:ilvl="7" w:tplc="99387D9A" w:tentative="1">
      <w:start w:val="1"/>
      <w:numFmt w:val="bullet"/>
      <w:lvlText w:val="o"/>
      <w:lvlJc w:val="left"/>
      <w:pPr>
        <w:tabs>
          <w:tab w:val="num" w:pos="5760"/>
        </w:tabs>
        <w:ind w:left="5760" w:hanging="360"/>
      </w:pPr>
      <w:rPr>
        <w:rFonts w:ascii="Courier New" w:hAnsi="Courier New" w:cs="Courier New" w:hint="default"/>
      </w:rPr>
    </w:lvl>
    <w:lvl w:ilvl="8" w:tplc="00E0E49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A721B"/>
    <w:multiLevelType w:val="hybridMultilevel"/>
    <w:tmpl w:val="46267E70"/>
    <w:lvl w:ilvl="0" w:tplc="A39C4A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0C16CC"/>
    <w:multiLevelType w:val="hybridMultilevel"/>
    <w:tmpl w:val="4502F2B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8B34F15"/>
    <w:multiLevelType w:val="hybridMultilevel"/>
    <w:tmpl w:val="E14CAB16"/>
    <w:lvl w:ilvl="0" w:tplc="029216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1614396"/>
    <w:multiLevelType w:val="hybridMultilevel"/>
    <w:tmpl w:val="CF1854C6"/>
    <w:lvl w:ilvl="0" w:tplc="A0985D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5843C2"/>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22834530"/>
    <w:multiLevelType w:val="hybridMultilevel"/>
    <w:tmpl w:val="A9DCC690"/>
    <w:lvl w:ilvl="0" w:tplc="C7B62C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6208D8"/>
    <w:multiLevelType w:val="singleLevel"/>
    <w:tmpl w:val="78BA1C8C"/>
    <w:lvl w:ilvl="0">
      <w:numFmt w:val="bullet"/>
      <w:lvlText w:val="-"/>
      <w:lvlJc w:val="left"/>
      <w:pPr>
        <w:tabs>
          <w:tab w:val="num" w:pos="360"/>
        </w:tabs>
        <w:ind w:left="360" w:hanging="360"/>
      </w:pPr>
      <w:rPr>
        <w:rFonts w:hint="default"/>
      </w:rPr>
    </w:lvl>
  </w:abstractNum>
  <w:abstractNum w:abstractNumId="9" w15:restartNumberingAfterBreak="0">
    <w:nsid w:val="41C60131"/>
    <w:multiLevelType w:val="singleLevel"/>
    <w:tmpl w:val="D04C8210"/>
    <w:lvl w:ilvl="0">
      <w:start w:val="1"/>
      <w:numFmt w:val="lowerLetter"/>
      <w:lvlText w:val="%1)"/>
      <w:lvlJc w:val="left"/>
      <w:pPr>
        <w:tabs>
          <w:tab w:val="num" w:pos="1080"/>
        </w:tabs>
        <w:ind w:left="1080" w:hanging="360"/>
      </w:pPr>
      <w:rPr>
        <w:rFonts w:cs="Times New Roman"/>
      </w:rPr>
    </w:lvl>
  </w:abstractNum>
  <w:abstractNum w:abstractNumId="10" w15:restartNumberingAfterBreak="0">
    <w:nsid w:val="4B83339F"/>
    <w:multiLevelType w:val="singleLevel"/>
    <w:tmpl w:val="20C819D8"/>
    <w:lvl w:ilvl="0">
      <w:start w:val="1"/>
      <w:numFmt w:val="decimal"/>
      <w:lvlText w:val="%1."/>
      <w:lvlJc w:val="left"/>
      <w:pPr>
        <w:tabs>
          <w:tab w:val="num" w:pos="360"/>
        </w:tabs>
        <w:ind w:left="360" w:hanging="360"/>
      </w:pPr>
      <w:rPr>
        <w:rFonts w:cs="Times New Roman"/>
        <w:b/>
      </w:rPr>
    </w:lvl>
  </w:abstractNum>
  <w:abstractNum w:abstractNumId="11" w15:restartNumberingAfterBreak="0">
    <w:nsid w:val="4DF754BF"/>
    <w:multiLevelType w:val="hybridMultilevel"/>
    <w:tmpl w:val="09C2B56E"/>
    <w:lvl w:ilvl="0" w:tplc="72AEDA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ED622AD"/>
    <w:multiLevelType w:val="singleLevel"/>
    <w:tmpl w:val="0778EDEC"/>
    <w:lvl w:ilvl="0">
      <w:start w:val="1"/>
      <w:numFmt w:val="decimal"/>
      <w:lvlText w:val="%1."/>
      <w:lvlJc w:val="left"/>
      <w:pPr>
        <w:tabs>
          <w:tab w:val="num" w:pos="360"/>
        </w:tabs>
        <w:ind w:left="360" w:hanging="360"/>
      </w:pPr>
      <w:rPr>
        <w:rFonts w:ascii="Times New Roman" w:hAnsi="Times New Roman" w:hint="default"/>
        <w:sz w:val="24"/>
      </w:rPr>
    </w:lvl>
  </w:abstractNum>
  <w:abstractNum w:abstractNumId="13" w15:restartNumberingAfterBreak="0">
    <w:nsid w:val="65A772CA"/>
    <w:multiLevelType w:val="hybridMultilevel"/>
    <w:tmpl w:val="885EF29C"/>
    <w:lvl w:ilvl="0" w:tplc="48122F7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891D34"/>
    <w:multiLevelType w:val="singleLevel"/>
    <w:tmpl w:val="0C09000F"/>
    <w:lvl w:ilvl="0">
      <w:start w:val="1"/>
      <w:numFmt w:val="decimal"/>
      <w:lvlText w:val="%1."/>
      <w:lvlJc w:val="left"/>
      <w:pPr>
        <w:tabs>
          <w:tab w:val="num" w:pos="360"/>
        </w:tabs>
        <w:ind w:left="360" w:hanging="360"/>
      </w:pPr>
      <w:rPr>
        <w:rFonts w:hint="default"/>
      </w:rPr>
    </w:lvl>
  </w:abstractNum>
  <w:abstractNum w:abstractNumId="15" w15:restartNumberingAfterBreak="0">
    <w:nsid w:val="6AD07BD8"/>
    <w:multiLevelType w:val="hybridMultilevel"/>
    <w:tmpl w:val="671631C8"/>
    <w:lvl w:ilvl="0" w:tplc="8E9436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B53271A"/>
    <w:multiLevelType w:val="hybridMultilevel"/>
    <w:tmpl w:val="3E26C90C"/>
    <w:lvl w:ilvl="0" w:tplc="46AA6B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C2A5E35"/>
    <w:multiLevelType w:val="hybridMultilevel"/>
    <w:tmpl w:val="F93C2176"/>
    <w:lvl w:ilvl="0" w:tplc="2CD097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E406B06"/>
    <w:multiLevelType w:val="hybridMultilevel"/>
    <w:tmpl w:val="79EA8850"/>
    <w:lvl w:ilvl="0" w:tplc="15442D62">
      <w:numFmt w:val="bullet"/>
      <w:lvlText w:val="-"/>
      <w:lvlJc w:val="left"/>
      <w:pPr>
        <w:ind w:left="720" w:hanging="360"/>
      </w:pPr>
      <w:rPr>
        <w:rFonts w:ascii="Times New Roman" w:eastAsia="Times New Roman"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10B70BA"/>
    <w:multiLevelType w:val="hybridMultilevel"/>
    <w:tmpl w:val="246CBE22"/>
    <w:lvl w:ilvl="0" w:tplc="E2FC76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81984470">
    <w:abstractNumId w:val="1"/>
  </w:num>
  <w:num w:numId="2" w16cid:durableId="2069958793">
    <w:abstractNumId w:val="14"/>
  </w:num>
  <w:num w:numId="3" w16cid:durableId="2060661694">
    <w:abstractNumId w:val="6"/>
  </w:num>
  <w:num w:numId="4" w16cid:durableId="636105464">
    <w:abstractNumId w:val="12"/>
  </w:num>
  <w:num w:numId="5" w16cid:durableId="1082948364">
    <w:abstractNumId w:val="8"/>
  </w:num>
  <w:num w:numId="6" w16cid:durableId="169955661">
    <w:abstractNumId w:val="10"/>
    <w:lvlOverride w:ilvl="0">
      <w:startOverride w:val="1"/>
    </w:lvlOverride>
  </w:num>
  <w:num w:numId="7" w16cid:durableId="1059285352">
    <w:abstractNumId w:val="9"/>
    <w:lvlOverride w:ilvl="0">
      <w:startOverride w:val="1"/>
    </w:lvlOverride>
  </w:num>
  <w:num w:numId="8" w16cid:durableId="1607887579">
    <w:abstractNumId w:val="18"/>
  </w:num>
  <w:num w:numId="9" w16cid:durableId="1716613785">
    <w:abstractNumId w:val="13"/>
  </w:num>
  <w:num w:numId="10" w16cid:durableId="1345398590">
    <w:abstractNumId w:val="11"/>
  </w:num>
  <w:num w:numId="11" w16cid:durableId="810974984">
    <w:abstractNumId w:val="15"/>
  </w:num>
  <w:num w:numId="12" w16cid:durableId="739862245">
    <w:abstractNumId w:val="2"/>
  </w:num>
  <w:num w:numId="13" w16cid:durableId="1055204165">
    <w:abstractNumId w:val="5"/>
  </w:num>
  <w:num w:numId="14" w16cid:durableId="1117336204">
    <w:abstractNumId w:val="16"/>
  </w:num>
  <w:num w:numId="15" w16cid:durableId="1821725501">
    <w:abstractNumId w:val="19"/>
  </w:num>
  <w:num w:numId="16" w16cid:durableId="502470865">
    <w:abstractNumId w:val="7"/>
  </w:num>
  <w:num w:numId="17" w16cid:durableId="1047559843">
    <w:abstractNumId w:val="0"/>
  </w:num>
  <w:num w:numId="18" w16cid:durableId="2043480548">
    <w:abstractNumId w:val="17"/>
  </w:num>
  <w:num w:numId="19" w16cid:durableId="635834552">
    <w:abstractNumId w:val="4"/>
  </w:num>
  <w:num w:numId="20" w16cid:durableId="1467241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92"/>
    <w:rsid w:val="000023F4"/>
    <w:rsid w:val="0003047B"/>
    <w:rsid w:val="0004314C"/>
    <w:rsid w:val="000441B9"/>
    <w:rsid w:val="0004464A"/>
    <w:rsid w:val="00053954"/>
    <w:rsid w:val="0006232F"/>
    <w:rsid w:val="00071533"/>
    <w:rsid w:val="00082913"/>
    <w:rsid w:val="0009551C"/>
    <w:rsid w:val="000A1F36"/>
    <w:rsid w:val="000A3504"/>
    <w:rsid w:val="000C4556"/>
    <w:rsid w:val="000D18D5"/>
    <w:rsid w:val="000D68CD"/>
    <w:rsid w:val="000E3E0B"/>
    <w:rsid w:val="000E49F6"/>
    <w:rsid w:val="00103547"/>
    <w:rsid w:val="00105CCB"/>
    <w:rsid w:val="00123E16"/>
    <w:rsid w:val="0013739A"/>
    <w:rsid w:val="001474D6"/>
    <w:rsid w:val="0016531B"/>
    <w:rsid w:val="00167EF1"/>
    <w:rsid w:val="00171A09"/>
    <w:rsid w:val="00171B4A"/>
    <w:rsid w:val="00186478"/>
    <w:rsid w:val="00197FF4"/>
    <w:rsid w:val="001A323D"/>
    <w:rsid w:val="001B35E7"/>
    <w:rsid w:val="001B627B"/>
    <w:rsid w:val="001C2FB1"/>
    <w:rsid w:val="001C3E18"/>
    <w:rsid w:val="00237EC3"/>
    <w:rsid w:val="00244ADB"/>
    <w:rsid w:val="00247BD0"/>
    <w:rsid w:val="0025676E"/>
    <w:rsid w:val="00275936"/>
    <w:rsid w:val="002763B0"/>
    <w:rsid w:val="00290391"/>
    <w:rsid w:val="002905B5"/>
    <w:rsid w:val="002B1276"/>
    <w:rsid w:val="002B2579"/>
    <w:rsid w:val="002E3290"/>
    <w:rsid w:val="002E39AF"/>
    <w:rsid w:val="0032428C"/>
    <w:rsid w:val="00347792"/>
    <w:rsid w:val="00383948"/>
    <w:rsid w:val="00386842"/>
    <w:rsid w:val="003D47E6"/>
    <w:rsid w:val="003F310F"/>
    <w:rsid w:val="003F5D69"/>
    <w:rsid w:val="00421E73"/>
    <w:rsid w:val="004253E3"/>
    <w:rsid w:val="004257F7"/>
    <w:rsid w:val="00466519"/>
    <w:rsid w:val="00466866"/>
    <w:rsid w:val="00471DAE"/>
    <w:rsid w:val="00492ABD"/>
    <w:rsid w:val="004940D1"/>
    <w:rsid w:val="00497292"/>
    <w:rsid w:val="004A0E5A"/>
    <w:rsid w:val="004A540A"/>
    <w:rsid w:val="004A548D"/>
    <w:rsid w:val="004A6E96"/>
    <w:rsid w:val="004B3F7B"/>
    <w:rsid w:val="004C091C"/>
    <w:rsid w:val="004E3BB1"/>
    <w:rsid w:val="004E534A"/>
    <w:rsid w:val="004E572F"/>
    <w:rsid w:val="004E65AD"/>
    <w:rsid w:val="004F4FCA"/>
    <w:rsid w:val="005001F4"/>
    <w:rsid w:val="00514AF4"/>
    <w:rsid w:val="00521CA4"/>
    <w:rsid w:val="005315CD"/>
    <w:rsid w:val="00532F3D"/>
    <w:rsid w:val="00533EDC"/>
    <w:rsid w:val="00563A7B"/>
    <w:rsid w:val="00576A79"/>
    <w:rsid w:val="00577BA1"/>
    <w:rsid w:val="00582CF4"/>
    <w:rsid w:val="00592690"/>
    <w:rsid w:val="005B2A5D"/>
    <w:rsid w:val="005C5090"/>
    <w:rsid w:val="005D256E"/>
    <w:rsid w:val="005D4F6E"/>
    <w:rsid w:val="005E1A80"/>
    <w:rsid w:val="005F65EC"/>
    <w:rsid w:val="006147AD"/>
    <w:rsid w:val="00616C25"/>
    <w:rsid w:val="00627ABA"/>
    <w:rsid w:val="00630401"/>
    <w:rsid w:val="00630E1A"/>
    <w:rsid w:val="0064010F"/>
    <w:rsid w:val="00657A54"/>
    <w:rsid w:val="00667B56"/>
    <w:rsid w:val="00672B4A"/>
    <w:rsid w:val="00675A81"/>
    <w:rsid w:val="006818CA"/>
    <w:rsid w:val="00685539"/>
    <w:rsid w:val="00692BAA"/>
    <w:rsid w:val="006A4CC0"/>
    <w:rsid w:val="006B0C67"/>
    <w:rsid w:val="006D00A1"/>
    <w:rsid w:val="006F1086"/>
    <w:rsid w:val="006F6165"/>
    <w:rsid w:val="007114D8"/>
    <w:rsid w:val="00715C6F"/>
    <w:rsid w:val="007249C1"/>
    <w:rsid w:val="00742D58"/>
    <w:rsid w:val="007658A8"/>
    <w:rsid w:val="00774469"/>
    <w:rsid w:val="00793364"/>
    <w:rsid w:val="00797CF4"/>
    <w:rsid w:val="007D1A40"/>
    <w:rsid w:val="007E6717"/>
    <w:rsid w:val="008028ED"/>
    <w:rsid w:val="00836163"/>
    <w:rsid w:val="00844E7C"/>
    <w:rsid w:val="008703E1"/>
    <w:rsid w:val="00871CBE"/>
    <w:rsid w:val="008756AB"/>
    <w:rsid w:val="008A4B98"/>
    <w:rsid w:val="008C2C6D"/>
    <w:rsid w:val="008C6C6B"/>
    <w:rsid w:val="008C7833"/>
    <w:rsid w:val="008E1966"/>
    <w:rsid w:val="008E61C2"/>
    <w:rsid w:val="008F0426"/>
    <w:rsid w:val="008F3775"/>
    <w:rsid w:val="008F6132"/>
    <w:rsid w:val="00905620"/>
    <w:rsid w:val="009145C3"/>
    <w:rsid w:val="00926058"/>
    <w:rsid w:val="00930F4D"/>
    <w:rsid w:val="00953106"/>
    <w:rsid w:val="009544B5"/>
    <w:rsid w:val="009562B4"/>
    <w:rsid w:val="009730B7"/>
    <w:rsid w:val="0097768F"/>
    <w:rsid w:val="00980FBA"/>
    <w:rsid w:val="00993078"/>
    <w:rsid w:val="009B5B45"/>
    <w:rsid w:val="009D1BA8"/>
    <w:rsid w:val="009F5F8E"/>
    <w:rsid w:val="00A16509"/>
    <w:rsid w:val="00A236BD"/>
    <w:rsid w:val="00A25269"/>
    <w:rsid w:val="00A2667C"/>
    <w:rsid w:val="00A31423"/>
    <w:rsid w:val="00A36366"/>
    <w:rsid w:val="00A37067"/>
    <w:rsid w:val="00A45189"/>
    <w:rsid w:val="00A508BC"/>
    <w:rsid w:val="00A67307"/>
    <w:rsid w:val="00A74EE1"/>
    <w:rsid w:val="00A818E8"/>
    <w:rsid w:val="00A84225"/>
    <w:rsid w:val="00A85649"/>
    <w:rsid w:val="00A95E43"/>
    <w:rsid w:val="00AB49F7"/>
    <w:rsid w:val="00AB4C50"/>
    <w:rsid w:val="00AD062C"/>
    <w:rsid w:val="00AD500C"/>
    <w:rsid w:val="00B07761"/>
    <w:rsid w:val="00B160C8"/>
    <w:rsid w:val="00B160EC"/>
    <w:rsid w:val="00B31A89"/>
    <w:rsid w:val="00B363B1"/>
    <w:rsid w:val="00B4160C"/>
    <w:rsid w:val="00B62B77"/>
    <w:rsid w:val="00B6637C"/>
    <w:rsid w:val="00B746E7"/>
    <w:rsid w:val="00B85356"/>
    <w:rsid w:val="00B92C5C"/>
    <w:rsid w:val="00B944D2"/>
    <w:rsid w:val="00B97433"/>
    <w:rsid w:val="00BB2CA9"/>
    <w:rsid w:val="00BB455F"/>
    <w:rsid w:val="00BC2CE2"/>
    <w:rsid w:val="00BC6683"/>
    <w:rsid w:val="00BD23E7"/>
    <w:rsid w:val="00BE02AE"/>
    <w:rsid w:val="00BE3368"/>
    <w:rsid w:val="00BE7AAB"/>
    <w:rsid w:val="00C00DD2"/>
    <w:rsid w:val="00C06C3B"/>
    <w:rsid w:val="00C1194D"/>
    <w:rsid w:val="00C23300"/>
    <w:rsid w:val="00C31F28"/>
    <w:rsid w:val="00C3502B"/>
    <w:rsid w:val="00C364DB"/>
    <w:rsid w:val="00C4373A"/>
    <w:rsid w:val="00C45154"/>
    <w:rsid w:val="00C539D8"/>
    <w:rsid w:val="00C5480C"/>
    <w:rsid w:val="00C556BA"/>
    <w:rsid w:val="00C567AF"/>
    <w:rsid w:val="00C709E5"/>
    <w:rsid w:val="00C74C8F"/>
    <w:rsid w:val="00CA0BD5"/>
    <w:rsid w:val="00CA12B8"/>
    <w:rsid w:val="00CA161D"/>
    <w:rsid w:val="00CA476A"/>
    <w:rsid w:val="00CB5211"/>
    <w:rsid w:val="00CC1BBF"/>
    <w:rsid w:val="00CC1DB4"/>
    <w:rsid w:val="00CE7422"/>
    <w:rsid w:val="00D03CF2"/>
    <w:rsid w:val="00D1003E"/>
    <w:rsid w:val="00D23A25"/>
    <w:rsid w:val="00D25B05"/>
    <w:rsid w:val="00D43C35"/>
    <w:rsid w:val="00D635A3"/>
    <w:rsid w:val="00D6729C"/>
    <w:rsid w:val="00D67436"/>
    <w:rsid w:val="00D678AA"/>
    <w:rsid w:val="00D73818"/>
    <w:rsid w:val="00D85009"/>
    <w:rsid w:val="00D878CC"/>
    <w:rsid w:val="00D92284"/>
    <w:rsid w:val="00DA1E69"/>
    <w:rsid w:val="00DC0E8F"/>
    <w:rsid w:val="00DF09C6"/>
    <w:rsid w:val="00DF2639"/>
    <w:rsid w:val="00E16E40"/>
    <w:rsid w:val="00E25CF1"/>
    <w:rsid w:val="00E36D7D"/>
    <w:rsid w:val="00E4239A"/>
    <w:rsid w:val="00E4476A"/>
    <w:rsid w:val="00E543F8"/>
    <w:rsid w:val="00E93A90"/>
    <w:rsid w:val="00EC492A"/>
    <w:rsid w:val="00EE26F2"/>
    <w:rsid w:val="00EE378A"/>
    <w:rsid w:val="00F0460C"/>
    <w:rsid w:val="00F1219B"/>
    <w:rsid w:val="00F36881"/>
    <w:rsid w:val="00F406B5"/>
    <w:rsid w:val="00F43019"/>
    <w:rsid w:val="00F44229"/>
    <w:rsid w:val="00F44DF1"/>
    <w:rsid w:val="00F71FCF"/>
    <w:rsid w:val="00F80594"/>
    <w:rsid w:val="00F909F3"/>
    <w:rsid w:val="00FB754F"/>
    <w:rsid w:val="00FC57C2"/>
    <w:rsid w:val="00FD6E35"/>
    <w:rsid w:val="00FF09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4EA46"/>
  <w15:chartTrackingRefBased/>
  <w15:docId w15:val="{128AEF05-2D8B-46F8-9E14-A2837861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Naslov1">
    <w:name w:val="heading 1"/>
    <w:basedOn w:val="Normal"/>
    <w:next w:val="Normal"/>
    <w:link w:val="Naslov1Char"/>
    <w:uiPriority w:val="9"/>
    <w:qFormat/>
    <w:rsid w:val="00514AF4"/>
    <w:pPr>
      <w:keepNext/>
      <w:spacing w:before="240" w:after="60"/>
      <w:outlineLvl w:val="0"/>
    </w:pPr>
    <w:rPr>
      <w:rFonts w:ascii="Calibri Light" w:hAnsi="Calibri Light"/>
      <w:b/>
      <w:bCs/>
      <w:kern w:val="32"/>
      <w:sz w:val="32"/>
      <w:szCs w:val="32"/>
    </w:rPr>
  </w:style>
  <w:style w:type="paragraph" w:styleId="Naslov2">
    <w:name w:val="heading 2"/>
    <w:basedOn w:val="Normal"/>
    <w:next w:val="Normal"/>
    <w:link w:val="Naslov2Char"/>
    <w:qFormat/>
    <w:rsid w:val="00AB49F7"/>
    <w:pPr>
      <w:keepNext/>
      <w:outlineLvl w:val="1"/>
    </w:pPr>
    <w:rPr>
      <w:szCs w:val="20"/>
      <w:lang w:val="en-AU"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semiHidden/>
    <w:pPr>
      <w:jc w:val="both"/>
    </w:pPr>
    <w:rPr>
      <w:b/>
    </w:rPr>
  </w:style>
  <w:style w:type="paragraph" w:styleId="Tijeloteksta2">
    <w:name w:val="Body Text 2"/>
    <w:basedOn w:val="Normal"/>
    <w:semiHidden/>
    <w:pPr>
      <w:jc w:val="both"/>
    </w:pPr>
  </w:style>
  <w:style w:type="paragraph" w:styleId="Uvuenotijeloteksta">
    <w:name w:val="Body Text Indent"/>
    <w:basedOn w:val="Normal"/>
    <w:semiHidden/>
    <w:pPr>
      <w:ind w:firstLine="720"/>
      <w:jc w:val="both"/>
    </w:pPr>
  </w:style>
  <w:style w:type="paragraph" w:styleId="Zaglavlje">
    <w:name w:val="header"/>
    <w:basedOn w:val="Normal"/>
    <w:link w:val="ZaglavljeChar"/>
    <w:uiPriority w:val="99"/>
    <w:rsid w:val="00167EF1"/>
    <w:pPr>
      <w:tabs>
        <w:tab w:val="center" w:pos="4536"/>
        <w:tab w:val="right" w:pos="9072"/>
      </w:tabs>
    </w:pPr>
    <w:rPr>
      <w:rFonts w:ascii="Arial" w:hAnsi="Arial"/>
      <w:sz w:val="20"/>
    </w:rPr>
  </w:style>
  <w:style w:type="character" w:customStyle="1" w:styleId="ZaglavljeChar">
    <w:name w:val="Zaglavlje Char"/>
    <w:link w:val="Zaglavlje"/>
    <w:uiPriority w:val="99"/>
    <w:rsid w:val="00167EF1"/>
    <w:rPr>
      <w:rFonts w:ascii="Arial" w:hAnsi="Arial"/>
      <w:szCs w:val="24"/>
      <w:lang w:val="hr-HR" w:eastAsia="hr-HR"/>
    </w:rPr>
  </w:style>
  <w:style w:type="paragraph" w:styleId="Tekstbalonia">
    <w:name w:val="Balloon Text"/>
    <w:basedOn w:val="Normal"/>
    <w:link w:val="TekstbaloniaChar"/>
    <w:uiPriority w:val="99"/>
    <w:semiHidden/>
    <w:unhideWhenUsed/>
    <w:rsid w:val="000023F4"/>
    <w:rPr>
      <w:rFonts w:ascii="Tahoma" w:hAnsi="Tahoma"/>
      <w:sz w:val="16"/>
      <w:szCs w:val="16"/>
      <w:lang w:val="x-none" w:eastAsia="x-none"/>
    </w:rPr>
  </w:style>
  <w:style w:type="character" w:customStyle="1" w:styleId="TekstbaloniaChar">
    <w:name w:val="Tekst balončića Char"/>
    <w:link w:val="Tekstbalonia"/>
    <w:uiPriority w:val="99"/>
    <w:semiHidden/>
    <w:rsid w:val="000023F4"/>
    <w:rPr>
      <w:rFonts w:ascii="Tahoma" w:hAnsi="Tahoma" w:cs="Tahoma"/>
      <w:sz w:val="16"/>
      <w:szCs w:val="16"/>
    </w:rPr>
  </w:style>
  <w:style w:type="character" w:customStyle="1" w:styleId="Naslov2Char">
    <w:name w:val="Naslov 2 Char"/>
    <w:link w:val="Naslov2"/>
    <w:rsid w:val="00AB49F7"/>
    <w:rPr>
      <w:sz w:val="24"/>
      <w:lang w:val="en-AU" w:eastAsia="en-US"/>
    </w:rPr>
  </w:style>
  <w:style w:type="paragraph" w:styleId="Bezproreda">
    <w:name w:val="No Spacing"/>
    <w:uiPriority w:val="1"/>
    <w:qFormat/>
    <w:rsid w:val="00FB754F"/>
    <w:rPr>
      <w:rFonts w:ascii="Calibri" w:eastAsia="Calibri" w:hAnsi="Calibri"/>
      <w:sz w:val="22"/>
      <w:szCs w:val="22"/>
      <w:lang w:eastAsia="en-US"/>
    </w:rPr>
  </w:style>
  <w:style w:type="character" w:customStyle="1" w:styleId="Naslov1Char">
    <w:name w:val="Naslov 1 Char"/>
    <w:link w:val="Naslov1"/>
    <w:uiPriority w:val="9"/>
    <w:rsid w:val="00514AF4"/>
    <w:rPr>
      <w:rFonts w:ascii="Calibri Light" w:eastAsia="Times New Roman" w:hAnsi="Calibri Light" w:cs="Times New Roman"/>
      <w:b/>
      <w:bCs/>
      <w:kern w:val="32"/>
      <w:sz w:val="32"/>
      <w:szCs w:val="32"/>
    </w:rPr>
  </w:style>
  <w:style w:type="character" w:styleId="Referencakomentara">
    <w:name w:val="annotation reference"/>
    <w:basedOn w:val="Zadanifontodlomka"/>
    <w:uiPriority w:val="99"/>
    <w:semiHidden/>
    <w:unhideWhenUsed/>
    <w:rsid w:val="00B944D2"/>
    <w:rPr>
      <w:sz w:val="16"/>
      <w:szCs w:val="16"/>
    </w:rPr>
  </w:style>
  <w:style w:type="paragraph" w:styleId="Tekstkomentara">
    <w:name w:val="annotation text"/>
    <w:basedOn w:val="Normal"/>
    <w:link w:val="TekstkomentaraChar"/>
    <w:uiPriority w:val="99"/>
    <w:unhideWhenUsed/>
    <w:rsid w:val="00B944D2"/>
    <w:rPr>
      <w:sz w:val="20"/>
      <w:szCs w:val="20"/>
    </w:rPr>
  </w:style>
  <w:style w:type="character" w:customStyle="1" w:styleId="TekstkomentaraChar">
    <w:name w:val="Tekst komentara Char"/>
    <w:basedOn w:val="Zadanifontodlomka"/>
    <w:link w:val="Tekstkomentara"/>
    <w:uiPriority w:val="99"/>
    <w:rsid w:val="00B944D2"/>
  </w:style>
  <w:style w:type="paragraph" w:styleId="Predmetkomentara">
    <w:name w:val="annotation subject"/>
    <w:basedOn w:val="Tekstkomentara"/>
    <w:next w:val="Tekstkomentara"/>
    <w:link w:val="PredmetkomentaraChar"/>
    <w:uiPriority w:val="99"/>
    <w:semiHidden/>
    <w:unhideWhenUsed/>
    <w:rsid w:val="00B944D2"/>
    <w:rPr>
      <w:b/>
      <w:bCs/>
    </w:rPr>
  </w:style>
  <w:style w:type="character" w:customStyle="1" w:styleId="PredmetkomentaraChar">
    <w:name w:val="Predmet komentara Char"/>
    <w:basedOn w:val="TekstkomentaraChar"/>
    <w:link w:val="Predmetkomentara"/>
    <w:uiPriority w:val="99"/>
    <w:semiHidden/>
    <w:rsid w:val="00B944D2"/>
    <w:rPr>
      <w:b/>
      <w:bCs/>
    </w:rPr>
  </w:style>
  <w:style w:type="paragraph" w:styleId="Odlomakpopisa">
    <w:name w:val="List Paragraph"/>
    <w:basedOn w:val="Normal"/>
    <w:uiPriority w:val="34"/>
    <w:qFormat/>
    <w:rsid w:val="00C23300"/>
    <w:pPr>
      <w:ind w:left="720"/>
      <w:contextualSpacing/>
    </w:pPr>
  </w:style>
  <w:style w:type="paragraph" w:customStyle="1" w:styleId="tb-na16">
    <w:name w:val="tb-na16"/>
    <w:basedOn w:val="Normal"/>
    <w:rsid w:val="004E65AD"/>
    <w:pPr>
      <w:spacing w:before="100" w:beforeAutospacing="1" w:after="100" w:afterAutospacing="1"/>
    </w:pPr>
  </w:style>
  <w:style w:type="paragraph" w:customStyle="1" w:styleId="t-12-9-fett-s">
    <w:name w:val="t-12-9-fett-s"/>
    <w:basedOn w:val="Normal"/>
    <w:rsid w:val="004E65AD"/>
    <w:pPr>
      <w:spacing w:before="100" w:beforeAutospacing="1" w:after="100" w:afterAutospacing="1"/>
    </w:pPr>
  </w:style>
  <w:style w:type="paragraph" w:styleId="StandardWeb">
    <w:name w:val="Normal (Web)"/>
    <w:basedOn w:val="Normal"/>
    <w:uiPriority w:val="99"/>
    <w:unhideWhenUsed/>
    <w:rsid w:val="00A67307"/>
    <w:pPr>
      <w:spacing w:before="100" w:beforeAutospacing="1" w:after="100" w:afterAutospacing="1"/>
    </w:pPr>
  </w:style>
  <w:style w:type="paragraph" w:customStyle="1" w:styleId="odluka">
    <w:name w:val="odluka"/>
    <w:basedOn w:val="Normal"/>
    <w:rsid w:val="000C4556"/>
    <w:pPr>
      <w:spacing w:before="100" w:beforeAutospacing="1" w:after="100" w:afterAutospacing="1"/>
    </w:pPr>
  </w:style>
  <w:style w:type="paragraph" w:customStyle="1" w:styleId="odlukaopis">
    <w:name w:val="odlukaopis"/>
    <w:basedOn w:val="Normal"/>
    <w:rsid w:val="000C4556"/>
    <w:pPr>
      <w:spacing w:before="100" w:beforeAutospacing="1" w:after="100" w:afterAutospacing="1"/>
    </w:pPr>
  </w:style>
  <w:style w:type="paragraph" w:customStyle="1" w:styleId="odlukaopis0">
    <w:name w:val="odluka_opis"/>
    <w:basedOn w:val="Normal"/>
    <w:rsid w:val="00993078"/>
    <w:pPr>
      <w:spacing w:before="100" w:beforeAutospacing="1" w:after="100" w:afterAutospacing="1"/>
    </w:pPr>
  </w:style>
  <w:style w:type="paragraph" w:styleId="Podnoje">
    <w:name w:val="footer"/>
    <w:basedOn w:val="Normal"/>
    <w:link w:val="PodnojeChar"/>
    <w:uiPriority w:val="99"/>
    <w:unhideWhenUsed/>
    <w:rsid w:val="00BB2CA9"/>
    <w:pPr>
      <w:tabs>
        <w:tab w:val="center" w:pos="4536"/>
        <w:tab w:val="right" w:pos="9072"/>
      </w:tabs>
    </w:pPr>
  </w:style>
  <w:style w:type="character" w:customStyle="1" w:styleId="PodnojeChar">
    <w:name w:val="Podnožje Char"/>
    <w:basedOn w:val="Zadanifontodlomka"/>
    <w:link w:val="Podnoje"/>
    <w:uiPriority w:val="99"/>
    <w:rsid w:val="00BB2C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66127">
      <w:bodyDiv w:val="1"/>
      <w:marLeft w:val="0"/>
      <w:marRight w:val="0"/>
      <w:marTop w:val="0"/>
      <w:marBottom w:val="0"/>
      <w:divBdr>
        <w:top w:val="none" w:sz="0" w:space="0" w:color="auto"/>
        <w:left w:val="none" w:sz="0" w:space="0" w:color="auto"/>
        <w:bottom w:val="none" w:sz="0" w:space="0" w:color="auto"/>
        <w:right w:val="none" w:sz="0" w:space="0" w:color="auto"/>
      </w:divBdr>
    </w:div>
    <w:div w:id="557131788">
      <w:bodyDiv w:val="1"/>
      <w:marLeft w:val="0"/>
      <w:marRight w:val="0"/>
      <w:marTop w:val="0"/>
      <w:marBottom w:val="0"/>
      <w:divBdr>
        <w:top w:val="none" w:sz="0" w:space="0" w:color="auto"/>
        <w:left w:val="none" w:sz="0" w:space="0" w:color="auto"/>
        <w:bottom w:val="none" w:sz="0" w:space="0" w:color="auto"/>
        <w:right w:val="none" w:sz="0" w:space="0" w:color="auto"/>
      </w:divBdr>
    </w:div>
    <w:div w:id="752510793">
      <w:bodyDiv w:val="1"/>
      <w:marLeft w:val="0"/>
      <w:marRight w:val="0"/>
      <w:marTop w:val="0"/>
      <w:marBottom w:val="0"/>
      <w:divBdr>
        <w:top w:val="none" w:sz="0" w:space="0" w:color="auto"/>
        <w:left w:val="none" w:sz="0" w:space="0" w:color="auto"/>
        <w:bottom w:val="none" w:sz="0" w:space="0" w:color="auto"/>
        <w:right w:val="none" w:sz="0" w:space="0" w:color="auto"/>
      </w:divBdr>
    </w:div>
    <w:div w:id="1575431587">
      <w:bodyDiv w:val="1"/>
      <w:marLeft w:val="0"/>
      <w:marRight w:val="0"/>
      <w:marTop w:val="0"/>
      <w:marBottom w:val="0"/>
      <w:divBdr>
        <w:top w:val="none" w:sz="0" w:space="0" w:color="auto"/>
        <w:left w:val="none" w:sz="0" w:space="0" w:color="auto"/>
        <w:bottom w:val="none" w:sz="0" w:space="0" w:color="auto"/>
        <w:right w:val="none" w:sz="0" w:space="0" w:color="auto"/>
      </w:divBdr>
    </w:div>
    <w:div w:id="1613435834">
      <w:bodyDiv w:val="1"/>
      <w:marLeft w:val="0"/>
      <w:marRight w:val="0"/>
      <w:marTop w:val="0"/>
      <w:marBottom w:val="0"/>
      <w:divBdr>
        <w:top w:val="none" w:sz="0" w:space="0" w:color="auto"/>
        <w:left w:val="none" w:sz="0" w:space="0" w:color="auto"/>
        <w:bottom w:val="none" w:sz="0" w:space="0" w:color="auto"/>
        <w:right w:val="none" w:sz="0" w:space="0" w:color="auto"/>
      </w:divBdr>
    </w:div>
    <w:div w:id="198188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580FD-99E5-4938-B5E4-3F9460E63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1079</Words>
  <Characters>6154</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go</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dc:creator>
  <cp:keywords/>
  <cp:lastModifiedBy>Zlata Torbarina</cp:lastModifiedBy>
  <cp:revision>3</cp:revision>
  <cp:lastPrinted>2021-01-21T13:23:00Z</cp:lastPrinted>
  <dcterms:created xsi:type="dcterms:W3CDTF">2022-10-17T08:08:00Z</dcterms:created>
  <dcterms:modified xsi:type="dcterms:W3CDTF">2022-10-17T08:11:00Z</dcterms:modified>
</cp:coreProperties>
</file>