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C7C3" w14:textId="77777777" w:rsidR="00986B4F" w:rsidRPr="00D06EC9" w:rsidRDefault="00986B4F" w:rsidP="00986B4F">
      <w:pPr>
        <w:framePr w:w="5718" w:h="1858" w:hSpace="181" w:wrap="notBeside" w:vAnchor="text" w:hAnchor="page" w:x="1170" w:y="54"/>
        <w:jc w:val="center"/>
      </w:pPr>
    </w:p>
    <w:p w14:paraId="407A8790" w14:textId="77777777" w:rsidR="00986B4F" w:rsidRPr="00D06EC9" w:rsidRDefault="00986B4F" w:rsidP="00986B4F">
      <w:pPr>
        <w:framePr w:w="5718" w:h="1858" w:hSpace="181" w:wrap="notBeside" w:vAnchor="text" w:hAnchor="page" w:x="1170" w:y="54"/>
        <w:jc w:val="center"/>
      </w:pPr>
    </w:p>
    <w:p w14:paraId="37AF85BE" w14:textId="77777777" w:rsidR="00986B4F" w:rsidRPr="002211A5" w:rsidRDefault="00986B4F" w:rsidP="00986B4F">
      <w:pPr>
        <w:framePr w:w="5718" w:h="1858" w:hSpace="181" w:wrap="notBeside" w:vAnchor="text" w:hAnchor="page" w:x="1170" w:y="54"/>
        <w:jc w:val="center"/>
        <w:rPr>
          <w:sz w:val="22"/>
          <w:szCs w:val="22"/>
        </w:rPr>
      </w:pPr>
      <w:r w:rsidRPr="002211A5">
        <w:rPr>
          <w:sz w:val="22"/>
          <w:szCs w:val="22"/>
        </w:rPr>
        <w:t>REPUBLIKA HRVATSKA</w:t>
      </w:r>
    </w:p>
    <w:p w14:paraId="63AA891C" w14:textId="77777777" w:rsidR="00986B4F" w:rsidRPr="002211A5" w:rsidRDefault="00986B4F" w:rsidP="00986B4F">
      <w:pPr>
        <w:framePr w:w="5718" w:h="1858" w:hSpace="181" w:wrap="notBeside" w:vAnchor="text" w:hAnchor="page" w:x="1170" w:y="54"/>
        <w:jc w:val="center"/>
        <w:rPr>
          <w:sz w:val="22"/>
          <w:szCs w:val="22"/>
        </w:rPr>
      </w:pPr>
      <w:r w:rsidRPr="002211A5">
        <w:rPr>
          <w:sz w:val="22"/>
          <w:szCs w:val="22"/>
        </w:rPr>
        <w:t>PRIMORSKO-GORANSKA ŽUPANIJA</w:t>
      </w:r>
    </w:p>
    <w:p w14:paraId="205AF521" w14:textId="77777777" w:rsidR="00986B4F" w:rsidRPr="002211A5" w:rsidRDefault="00986B4F" w:rsidP="00986B4F">
      <w:pPr>
        <w:framePr w:w="5718" w:h="1858" w:hSpace="181" w:wrap="notBeside" w:vAnchor="text" w:hAnchor="page" w:x="1170" w:y="54"/>
        <w:jc w:val="center"/>
        <w:rPr>
          <w:b/>
          <w:sz w:val="22"/>
          <w:szCs w:val="22"/>
        </w:rPr>
      </w:pPr>
      <w:r w:rsidRPr="002211A5">
        <w:rPr>
          <w:b/>
          <w:sz w:val="22"/>
          <w:szCs w:val="22"/>
        </w:rPr>
        <w:t xml:space="preserve">    </w:t>
      </w:r>
    </w:p>
    <w:p w14:paraId="5C7AB36D" w14:textId="77777777" w:rsidR="00986B4F" w:rsidRPr="002211A5" w:rsidRDefault="00986B4F" w:rsidP="00986B4F">
      <w:pPr>
        <w:framePr w:w="5718" w:h="1858" w:hSpace="181" w:wrap="notBeside" w:vAnchor="text" w:hAnchor="page" w:x="1170" w:y="54"/>
        <w:jc w:val="center"/>
        <w:rPr>
          <w:b/>
          <w:sz w:val="22"/>
          <w:szCs w:val="22"/>
        </w:rPr>
      </w:pPr>
      <w:r w:rsidRPr="002211A5">
        <w:rPr>
          <w:b/>
          <w:sz w:val="22"/>
          <w:szCs w:val="22"/>
        </w:rPr>
        <w:t xml:space="preserve">          G R A D   O P A T I J A</w:t>
      </w:r>
    </w:p>
    <w:p w14:paraId="132556F9" w14:textId="77777777" w:rsidR="00D2407E" w:rsidRDefault="00986B4F" w:rsidP="00D2407E">
      <w:pPr>
        <w:framePr w:w="5718" w:h="1858" w:hSpace="181" w:wrap="notBeside" w:vAnchor="text" w:hAnchor="page" w:x="1170" w:y="54"/>
        <w:jc w:val="center"/>
        <w:rPr>
          <w:bCs/>
          <w:sz w:val="22"/>
          <w:szCs w:val="22"/>
        </w:rPr>
      </w:pPr>
      <w:r w:rsidRPr="002211A5">
        <w:rPr>
          <w:bCs/>
          <w:sz w:val="22"/>
          <w:szCs w:val="22"/>
        </w:rPr>
        <w:t xml:space="preserve">Upravni odjel za </w:t>
      </w:r>
      <w:r w:rsidR="00D2407E">
        <w:rPr>
          <w:bCs/>
          <w:sz w:val="22"/>
          <w:szCs w:val="22"/>
        </w:rPr>
        <w:t xml:space="preserve">lokalni politički sustav </w:t>
      </w:r>
    </w:p>
    <w:p w14:paraId="0A65AA65" w14:textId="5F31C37C" w:rsidR="00986B4F" w:rsidRPr="002211A5" w:rsidRDefault="00D2407E" w:rsidP="00D2407E">
      <w:pPr>
        <w:framePr w:w="5718" w:h="1858" w:hSpace="181" w:wrap="notBeside" w:vAnchor="text" w:hAnchor="page" w:x="1170" w:y="5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i upravljanje imovinom</w:t>
      </w:r>
      <w:r w:rsidR="00986B4F" w:rsidRPr="002211A5">
        <w:rPr>
          <w:sz w:val="22"/>
          <w:szCs w:val="22"/>
        </w:rPr>
        <w:t xml:space="preserve"> </w:t>
      </w:r>
    </w:p>
    <w:p w14:paraId="7946A700" w14:textId="77777777" w:rsidR="00986B4F" w:rsidRPr="002211A5" w:rsidRDefault="00986B4F" w:rsidP="00986B4F">
      <w:pPr>
        <w:rPr>
          <w:sz w:val="22"/>
          <w:szCs w:val="22"/>
        </w:rPr>
      </w:pPr>
      <w:r w:rsidRPr="002211A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4B23292F" wp14:editId="1EEFBFF3">
            <wp:simplePos x="0" y="0"/>
            <wp:positionH relativeFrom="column">
              <wp:posOffset>1450975</wp:posOffset>
            </wp:positionH>
            <wp:positionV relativeFrom="paragraph">
              <wp:posOffset>0</wp:posOffset>
            </wp:positionV>
            <wp:extent cx="274320" cy="365760"/>
            <wp:effectExtent l="19050" t="0" r="0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11A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0" allowOverlap="1" wp14:anchorId="6EA398E1" wp14:editId="152CD425">
            <wp:simplePos x="0" y="0"/>
            <wp:positionH relativeFrom="column">
              <wp:posOffset>737235</wp:posOffset>
            </wp:positionH>
            <wp:positionV relativeFrom="paragraph">
              <wp:posOffset>781685</wp:posOffset>
            </wp:positionV>
            <wp:extent cx="245110" cy="278130"/>
            <wp:effectExtent l="19050" t="0" r="2540" b="0"/>
            <wp:wrapTopAndBottom/>
            <wp:docPr id="3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8BD12E" w14:textId="3892ACA7" w:rsidR="00944A80" w:rsidRDefault="00986B4F" w:rsidP="00EA0A6F">
      <w:pPr>
        <w:jc w:val="both"/>
        <w:textAlignment w:val="baseline"/>
        <w:rPr>
          <w:rFonts w:ascii="Minion Pro" w:hAnsi="Minion Pro"/>
        </w:rPr>
      </w:pPr>
      <w:r w:rsidRPr="00DB3D28">
        <w:rPr>
          <w:rFonts w:ascii="Minion Pro" w:hAnsi="Minion Pro"/>
        </w:rPr>
        <w:t xml:space="preserve"> </w:t>
      </w:r>
      <w:r w:rsidR="00944A80" w:rsidRPr="00F812A7">
        <w:rPr>
          <w:rFonts w:ascii="Minion Pro" w:hAnsi="Minion Pro"/>
        </w:rPr>
        <w:t>KLASA:</w:t>
      </w:r>
      <w:r w:rsidR="00944A80">
        <w:rPr>
          <w:rFonts w:ascii="Minion Pro" w:hAnsi="Minion Pro"/>
        </w:rPr>
        <w:t xml:space="preserve"> </w:t>
      </w:r>
      <w:r w:rsidR="00944A80" w:rsidRPr="00165801">
        <w:rPr>
          <w:rFonts w:ascii="Minion Pro" w:hAnsi="Minion Pro"/>
        </w:rPr>
        <w:t>112-01/2</w:t>
      </w:r>
      <w:r w:rsidR="00944A80">
        <w:rPr>
          <w:rFonts w:ascii="Minion Pro" w:hAnsi="Minion Pro"/>
        </w:rPr>
        <w:t>5</w:t>
      </w:r>
      <w:r w:rsidR="00944A80" w:rsidRPr="00165801">
        <w:rPr>
          <w:rFonts w:ascii="Minion Pro" w:hAnsi="Minion Pro"/>
        </w:rPr>
        <w:t>-01/</w:t>
      </w:r>
      <w:r w:rsidR="00944A80">
        <w:rPr>
          <w:rFonts w:ascii="Minion Pro" w:hAnsi="Minion Pro"/>
        </w:rPr>
        <w:t xml:space="preserve">9 </w:t>
      </w:r>
    </w:p>
    <w:p w14:paraId="62E4CB18" w14:textId="56DA7BD1" w:rsidR="00944A80" w:rsidRPr="00F812A7" w:rsidRDefault="00944A80" w:rsidP="00944A80">
      <w:pPr>
        <w:textAlignment w:val="baseline"/>
        <w:rPr>
          <w:rFonts w:ascii="Minion Pro" w:hAnsi="Minion Pro"/>
        </w:rPr>
      </w:pPr>
      <w:r>
        <w:rPr>
          <w:rFonts w:ascii="Minion Pro" w:hAnsi="Minion Pro"/>
        </w:rPr>
        <w:t>URBROJ: 2170-12-04/1-25-</w:t>
      </w:r>
      <w:r w:rsidR="001C09D5">
        <w:rPr>
          <w:rFonts w:ascii="Minion Pro" w:hAnsi="Minion Pro"/>
        </w:rPr>
        <w:t>2</w:t>
      </w:r>
    </w:p>
    <w:p w14:paraId="4D7669DD" w14:textId="0DE3C0D9" w:rsidR="00986B4F" w:rsidRPr="00DB3D28" w:rsidRDefault="00944A80" w:rsidP="00944A80">
      <w:pPr>
        <w:spacing w:line="360" w:lineRule="auto"/>
      </w:pPr>
      <w:r w:rsidRPr="00F812A7">
        <w:rPr>
          <w:rFonts w:ascii="Minion Pro" w:hAnsi="Minion Pro"/>
        </w:rPr>
        <w:t>Opatija,</w:t>
      </w:r>
      <w:r>
        <w:rPr>
          <w:rFonts w:ascii="Minion Pro" w:hAnsi="Minion Pro"/>
        </w:rPr>
        <w:t xml:space="preserve"> </w:t>
      </w:r>
      <w:r w:rsidR="001C09D5">
        <w:rPr>
          <w:rFonts w:ascii="Minion Pro" w:hAnsi="Minion Pro"/>
        </w:rPr>
        <w:t>3.04</w:t>
      </w:r>
      <w:r>
        <w:rPr>
          <w:rFonts w:ascii="Minion Pro" w:hAnsi="Minion Pro"/>
        </w:rPr>
        <w:t xml:space="preserve">.2025.       </w:t>
      </w:r>
      <w:r w:rsidRPr="00F812A7">
        <w:rPr>
          <w:rFonts w:ascii="Minion Pro" w:hAnsi="Minion Pro"/>
        </w:rPr>
        <w:t xml:space="preserve"> </w:t>
      </w:r>
    </w:p>
    <w:p w14:paraId="63BE7307" w14:textId="75EA73BC" w:rsidR="00986B4F" w:rsidRPr="00A222AC" w:rsidRDefault="001C09D5" w:rsidP="001C09D5">
      <w:pPr>
        <w:autoSpaceDE w:val="0"/>
        <w:autoSpaceDN w:val="0"/>
        <w:adjustRightInd w:val="0"/>
        <w:spacing w:before="24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Pročelnica Upravnog odjela za lokalni politički sustav </w:t>
      </w:r>
      <w:r>
        <w:rPr>
          <w:bCs/>
          <w:sz w:val="22"/>
          <w:szCs w:val="22"/>
        </w:rPr>
        <w:t>i upravljanje imovinom</w:t>
      </w:r>
      <w:r w:rsidRPr="002211A5">
        <w:rPr>
          <w:sz w:val="22"/>
          <w:szCs w:val="22"/>
        </w:rPr>
        <w:t xml:space="preserve"> </w:t>
      </w:r>
      <w:r w:rsidR="00986B4F" w:rsidRPr="00A222AC">
        <w:t xml:space="preserve">Grada Opatije, </w:t>
      </w:r>
      <w:r w:rsidR="00986B4F" w:rsidRPr="00A222AC">
        <w:rPr>
          <w:rFonts w:eastAsiaTheme="minorHAnsi"/>
          <w:lang w:eastAsia="en-US"/>
        </w:rPr>
        <w:t>na temelju članka 24. stavka 5.</w:t>
      </w:r>
      <w:r w:rsidR="00077D88">
        <w:rPr>
          <w:rFonts w:eastAsiaTheme="minorHAnsi"/>
          <w:lang w:eastAsia="en-US"/>
        </w:rPr>
        <w:t xml:space="preserve"> i 6. </w:t>
      </w:r>
      <w:r w:rsidR="00986B4F" w:rsidRPr="00A222AC">
        <w:rPr>
          <w:rFonts w:eastAsiaTheme="minorHAnsi"/>
          <w:lang w:eastAsia="en-US"/>
        </w:rPr>
        <w:t>Zakona o službenicima i namještenicima u lokalnoj i područnoj (regionalnoj) samoupravi ("Narodne novine" broj 86/08, 61/11, 4/2018 i 112/19– u nastavku teksta: ZSN), donosi</w:t>
      </w:r>
    </w:p>
    <w:p w14:paraId="1C4FACB6" w14:textId="77777777" w:rsidR="00986B4F" w:rsidRPr="00A222AC" w:rsidRDefault="00986B4F" w:rsidP="00A222AC">
      <w:pPr>
        <w:autoSpaceDE w:val="0"/>
        <w:autoSpaceDN w:val="0"/>
        <w:adjustRightInd w:val="0"/>
        <w:spacing w:before="240"/>
        <w:jc w:val="center"/>
        <w:rPr>
          <w:rFonts w:eastAsiaTheme="minorHAnsi"/>
          <w:b/>
          <w:bCs/>
          <w:lang w:eastAsia="en-US"/>
        </w:rPr>
      </w:pPr>
      <w:r w:rsidRPr="00A222AC">
        <w:rPr>
          <w:rFonts w:eastAsiaTheme="minorHAnsi"/>
          <w:b/>
          <w:bCs/>
          <w:lang w:eastAsia="en-US"/>
        </w:rPr>
        <w:t>ODLUKU</w:t>
      </w:r>
    </w:p>
    <w:p w14:paraId="06348EFA" w14:textId="295DD2BB" w:rsidR="00D227A8" w:rsidRPr="00A222AC" w:rsidRDefault="00986B4F" w:rsidP="00D227A8">
      <w:pPr>
        <w:autoSpaceDE w:val="0"/>
        <w:autoSpaceDN w:val="0"/>
        <w:adjustRightInd w:val="0"/>
        <w:spacing w:before="240"/>
        <w:jc w:val="center"/>
        <w:rPr>
          <w:rFonts w:eastAsiaTheme="minorHAnsi"/>
          <w:b/>
          <w:bCs/>
          <w:lang w:eastAsia="en-US"/>
        </w:rPr>
      </w:pPr>
      <w:r w:rsidRPr="00A222AC">
        <w:rPr>
          <w:rFonts w:eastAsiaTheme="minorHAnsi"/>
          <w:b/>
          <w:bCs/>
          <w:lang w:eastAsia="en-US"/>
        </w:rPr>
        <w:t>O PONIŠTENJU DIJELA NATJEČAJA ZA PRIJAM U SLUŽBU</w:t>
      </w:r>
    </w:p>
    <w:p w14:paraId="4E819078" w14:textId="1D63CDE5" w:rsidR="00D227A8" w:rsidRPr="00D227A8" w:rsidRDefault="00D227A8" w:rsidP="00D227A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before="240"/>
        <w:jc w:val="center"/>
        <w:rPr>
          <w:rFonts w:eastAsiaTheme="minorHAnsi"/>
          <w:lang w:eastAsia="en-US"/>
        </w:rPr>
      </w:pPr>
    </w:p>
    <w:p w14:paraId="454AFBCA" w14:textId="620B1AD4" w:rsidR="00986B4F" w:rsidRPr="00A222AC" w:rsidRDefault="00986B4F" w:rsidP="00D227A8">
      <w:pPr>
        <w:spacing w:before="240"/>
        <w:jc w:val="both"/>
        <w:textAlignment w:val="baseline"/>
      </w:pPr>
      <w:r w:rsidRPr="00A222AC">
        <w:rPr>
          <w:rFonts w:eastAsiaTheme="minorHAnsi"/>
          <w:lang w:eastAsia="en-US"/>
        </w:rPr>
        <w:t>Poništava se Natječaj za prijam u službu na neodređeno vrijeme (</w:t>
      </w:r>
      <w:r w:rsidRPr="00A222AC">
        <w:t xml:space="preserve">KLASA: </w:t>
      </w:r>
      <w:r w:rsidR="006C11E0" w:rsidRPr="00165801">
        <w:rPr>
          <w:rFonts w:ascii="Minion Pro" w:hAnsi="Minion Pro"/>
        </w:rPr>
        <w:t>112-01/2</w:t>
      </w:r>
      <w:r w:rsidR="006C11E0">
        <w:rPr>
          <w:rFonts w:ascii="Minion Pro" w:hAnsi="Minion Pro"/>
        </w:rPr>
        <w:t>5</w:t>
      </w:r>
      <w:r w:rsidR="006C11E0" w:rsidRPr="00165801">
        <w:rPr>
          <w:rFonts w:ascii="Minion Pro" w:hAnsi="Minion Pro"/>
        </w:rPr>
        <w:t>-01/</w:t>
      </w:r>
      <w:r w:rsidR="006C11E0">
        <w:rPr>
          <w:rFonts w:ascii="Minion Pro" w:hAnsi="Minion Pro"/>
        </w:rPr>
        <w:t>9</w:t>
      </w:r>
      <w:r w:rsidRPr="00A222AC">
        <w:t xml:space="preserve">, URBROJ: </w:t>
      </w:r>
      <w:r w:rsidR="006C11E0">
        <w:rPr>
          <w:rFonts w:ascii="Minion Pro" w:hAnsi="Minion Pro"/>
        </w:rPr>
        <w:t>2170-12-04/1-25-</w:t>
      </w:r>
      <w:r w:rsidR="00807DA5">
        <w:rPr>
          <w:rFonts w:ascii="Minion Pro" w:hAnsi="Minion Pro"/>
        </w:rPr>
        <w:t>1</w:t>
      </w:r>
      <w:r w:rsidR="00A24DE4">
        <w:rPr>
          <w:rFonts w:ascii="Minion Pro" w:hAnsi="Minion Pro"/>
        </w:rPr>
        <w:t xml:space="preserve"> od 24. veljače 2025. godine</w:t>
      </w:r>
      <w:r w:rsidRPr="00A222AC">
        <w:t>) objavljen u Narodnim novinama br</w:t>
      </w:r>
      <w:r w:rsidR="00A24DE4">
        <w:t>oj</w:t>
      </w:r>
      <w:r w:rsidRPr="00A222AC">
        <w:t xml:space="preserve"> </w:t>
      </w:r>
      <w:r w:rsidR="00A24DE4">
        <w:t>33</w:t>
      </w:r>
      <w:r w:rsidRPr="00A222AC">
        <w:t>/202</w:t>
      </w:r>
      <w:r w:rsidR="00A24DE4">
        <w:t>5</w:t>
      </w:r>
      <w:r w:rsidRPr="00A222AC">
        <w:t xml:space="preserve">, </w:t>
      </w:r>
      <w:r w:rsidR="00D227A8" w:rsidRPr="00A222AC">
        <w:t xml:space="preserve">na mrežnoj stranici </w:t>
      </w:r>
      <w:hyperlink r:id="rId7" w:history="1">
        <w:r w:rsidR="00C96D15" w:rsidRPr="00C928C3">
          <w:rPr>
            <w:rStyle w:val="Hiperveza"/>
            <w:b/>
          </w:rPr>
          <w:t>https://opatija.hr/</w:t>
        </w:r>
      </w:hyperlink>
      <w:r w:rsidR="00D227A8">
        <w:t xml:space="preserve"> </w:t>
      </w:r>
      <w:r w:rsidR="00D227A8" w:rsidRPr="00A222AC">
        <w:t xml:space="preserve">i oglasnoj ploči Grada Opatije </w:t>
      </w:r>
      <w:r w:rsidRPr="00A222AC">
        <w:t xml:space="preserve">dana </w:t>
      </w:r>
      <w:r w:rsidR="00A24DE4">
        <w:t>26</w:t>
      </w:r>
      <w:r w:rsidRPr="00A222AC">
        <w:t xml:space="preserve">. </w:t>
      </w:r>
      <w:r w:rsidR="00A24DE4">
        <w:t>veljače</w:t>
      </w:r>
      <w:r w:rsidRPr="00A222AC">
        <w:t xml:space="preserve"> 202</w:t>
      </w:r>
      <w:r w:rsidR="00A24DE4">
        <w:t>5</w:t>
      </w:r>
      <w:r w:rsidRPr="00A222AC">
        <w:t xml:space="preserve">. godine, i to: </w:t>
      </w:r>
    </w:p>
    <w:p w14:paraId="36F7BC30" w14:textId="64633733" w:rsidR="00986B4F" w:rsidRPr="00A222AC" w:rsidRDefault="00986B4F" w:rsidP="000F19DD">
      <w:pPr>
        <w:pStyle w:val="Odlomakpopisa"/>
        <w:numPr>
          <w:ilvl w:val="0"/>
          <w:numId w:val="3"/>
        </w:numPr>
        <w:spacing w:before="240"/>
        <w:jc w:val="both"/>
        <w:textAlignment w:val="baseline"/>
      </w:pPr>
      <w:r w:rsidRPr="00A222AC">
        <w:t xml:space="preserve">u </w:t>
      </w:r>
      <w:r w:rsidR="00A222AC" w:rsidRPr="00A222AC">
        <w:t>dijelu prijma</w:t>
      </w:r>
      <w:r w:rsidRPr="00A222AC">
        <w:t xml:space="preserve"> u službu na radno mjesto </w:t>
      </w:r>
      <w:r w:rsidRPr="00A222AC">
        <w:rPr>
          <w:b/>
          <w:bCs/>
        </w:rPr>
        <w:t>viši stručni suradnik</w:t>
      </w:r>
      <w:r w:rsidRPr="00A222AC">
        <w:t xml:space="preserve"> </w:t>
      </w:r>
      <w:r w:rsidRPr="00A222AC">
        <w:rPr>
          <w:b/>
          <w:bCs/>
        </w:rPr>
        <w:t xml:space="preserve">za </w:t>
      </w:r>
      <w:r w:rsidR="006E02AE">
        <w:rPr>
          <w:b/>
          <w:bCs/>
        </w:rPr>
        <w:t>poslove održavanja imovine</w:t>
      </w:r>
      <w:r w:rsidRPr="00A222AC">
        <w:rPr>
          <w:b/>
          <w:bCs/>
        </w:rPr>
        <w:t xml:space="preserve"> </w:t>
      </w:r>
      <w:r w:rsidRPr="00A222AC">
        <w:t>(1 izvršitelj- m/ž)</w:t>
      </w:r>
    </w:p>
    <w:p w14:paraId="4053B941" w14:textId="77777777" w:rsidR="00986B4F" w:rsidRPr="00A222AC" w:rsidRDefault="00986B4F" w:rsidP="00A222AC">
      <w:pPr>
        <w:pStyle w:val="Odlomakpopisa"/>
        <w:spacing w:before="240"/>
        <w:ind w:left="1068"/>
        <w:jc w:val="both"/>
        <w:textAlignment w:val="baseline"/>
      </w:pPr>
    </w:p>
    <w:p w14:paraId="45771693" w14:textId="77777777" w:rsidR="00986B4F" w:rsidRPr="00A222AC" w:rsidRDefault="00986B4F" w:rsidP="00A222AC">
      <w:pPr>
        <w:pStyle w:val="Odlomakpopisa"/>
        <w:numPr>
          <w:ilvl w:val="0"/>
          <w:numId w:val="2"/>
        </w:numPr>
        <w:spacing w:before="240"/>
        <w:jc w:val="center"/>
      </w:pPr>
    </w:p>
    <w:p w14:paraId="04A9D56E" w14:textId="77777777" w:rsidR="00986B4F" w:rsidRPr="00A222AC" w:rsidRDefault="00986B4F" w:rsidP="00A222AC">
      <w:pPr>
        <w:autoSpaceDE w:val="0"/>
        <w:autoSpaceDN w:val="0"/>
        <w:adjustRightInd w:val="0"/>
        <w:spacing w:before="240"/>
        <w:rPr>
          <w:rFonts w:eastAsiaTheme="minorHAnsi"/>
          <w:lang w:eastAsia="en-US"/>
        </w:rPr>
      </w:pPr>
      <w:r w:rsidRPr="00A222AC">
        <w:rPr>
          <w:rFonts w:eastAsiaTheme="minorHAnsi"/>
          <w:lang w:eastAsia="en-US"/>
        </w:rPr>
        <w:tab/>
        <w:t xml:space="preserve">Protiv ove Odluke nije dopušteno podnošenje pravnih lijekova. </w:t>
      </w:r>
    </w:p>
    <w:p w14:paraId="026D9024" w14:textId="77777777" w:rsidR="00986B4F" w:rsidRPr="00A222AC" w:rsidRDefault="00986B4F" w:rsidP="00A222A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/>
        <w:jc w:val="center"/>
        <w:rPr>
          <w:rFonts w:eastAsiaTheme="minorHAnsi"/>
          <w:lang w:eastAsia="en-US"/>
        </w:rPr>
      </w:pPr>
    </w:p>
    <w:p w14:paraId="5BF3FD40" w14:textId="66F6C9FA" w:rsidR="00986B4F" w:rsidRPr="00A222AC" w:rsidRDefault="00986B4F" w:rsidP="00A222AC">
      <w:pPr>
        <w:autoSpaceDE w:val="0"/>
        <w:autoSpaceDN w:val="0"/>
        <w:adjustRightInd w:val="0"/>
        <w:spacing w:before="240"/>
        <w:jc w:val="both"/>
      </w:pPr>
      <w:r w:rsidRPr="00A222AC">
        <w:rPr>
          <w:rFonts w:eastAsiaTheme="minorHAnsi"/>
          <w:lang w:eastAsia="en-US"/>
        </w:rPr>
        <w:tab/>
        <w:t xml:space="preserve">Ova Odluka bit će objavljena u "Narodnim novinama", </w:t>
      </w:r>
      <w:r w:rsidRPr="00A222AC">
        <w:t xml:space="preserve">na mrežnoj stranici i oglasnoj ploči Grada Opatije, a stupa na snagu danom donošenja.  </w:t>
      </w:r>
    </w:p>
    <w:p w14:paraId="5FD364F4" w14:textId="792C00C4" w:rsidR="00986B4F" w:rsidRPr="00A222AC" w:rsidRDefault="00986B4F" w:rsidP="00A222AC">
      <w:pPr>
        <w:autoSpaceDE w:val="0"/>
        <w:autoSpaceDN w:val="0"/>
        <w:adjustRightInd w:val="0"/>
        <w:spacing w:before="240"/>
        <w:jc w:val="both"/>
        <w:rPr>
          <w:bCs/>
        </w:rPr>
      </w:pP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/>
        </w:rPr>
        <w:tab/>
      </w:r>
    </w:p>
    <w:p w14:paraId="4BD4DD80" w14:textId="53341658" w:rsidR="00986B4F" w:rsidRPr="00A222AC" w:rsidRDefault="00986B4F" w:rsidP="00A222AC">
      <w:pPr>
        <w:autoSpaceDE w:val="0"/>
        <w:autoSpaceDN w:val="0"/>
        <w:adjustRightInd w:val="0"/>
        <w:spacing w:before="240"/>
        <w:ind w:firstLine="708"/>
        <w:jc w:val="both"/>
        <w:rPr>
          <w:bCs/>
        </w:rPr>
      </w:pP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/>
        </w:rPr>
        <w:tab/>
      </w:r>
      <w:r w:rsidRPr="00A222AC">
        <w:rPr>
          <w:bCs/>
        </w:rPr>
        <w:t xml:space="preserve">                     PROČELNI</w:t>
      </w:r>
      <w:r w:rsidR="000F19DD">
        <w:rPr>
          <w:bCs/>
        </w:rPr>
        <w:t>CA</w:t>
      </w:r>
      <w:r w:rsidRPr="00A222AC">
        <w:rPr>
          <w:bCs/>
        </w:rPr>
        <w:t xml:space="preserve">  </w:t>
      </w:r>
    </w:p>
    <w:p w14:paraId="5FDBD80E" w14:textId="68A51F3F" w:rsidR="00986B4F" w:rsidRPr="00A222AC" w:rsidRDefault="000F19DD" w:rsidP="00A222AC">
      <w:pPr>
        <w:spacing w:before="240"/>
        <w:ind w:left="4956"/>
      </w:pPr>
      <w:r>
        <w:t xml:space="preserve">            Mirna Pavlović- Vodinelić</w:t>
      </w:r>
      <w:r w:rsidR="00F9330B">
        <w:t>, v.r.</w:t>
      </w:r>
    </w:p>
    <w:sectPr w:rsidR="00986B4F" w:rsidRPr="00A2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DDC"/>
    <w:multiLevelType w:val="hybridMultilevel"/>
    <w:tmpl w:val="C228EC26"/>
    <w:lvl w:ilvl="0" w:tplc="860A8C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6160"/>
    <w:multiLevelType w:val="hybridMultilevel"/>
    <w:tmpl w:val="7952A25C"/>
    <w:lvl w:ilvl="0" w:tplc="1DA00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712C30"/>
    <w:multiLevelType w:val="hybridMultilevel"/>
    <w:tmpl w:val="D5D02276"/>
    <w:lvl w:ilvl="0" w:tplc="8010780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994D16"/>
    <w:multiLevelType w:val="hybridMultilevel"/>
    <w:tmpl w:val="418CE83E"/>
    <w:lvl w:ilvl="0" w:tplc="1DB4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11482">
    <w:abstractNumId w:val="3"/>
  </w:num>
  <w:num w:numId="2" w16cid:durableId="2139030005">
    <w:abstractNumId w:val="0"/>
  </w:num>
  <w:num w:numId="3" w16cid:durableId="933318831">
    <w:abstractNumId w:val="1"/>
  </w:num>
  <w:num w:numId="4" w16cid:durableId="157859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4F"/>
    <w:rsid w:val="00077D88"/>
    <w:rsid w:val="000F19DD"/>
    <w:rsid w:val="001C09D5"/>
    <w:rsid w:val="004073D9"/>
    <w:rsid w:val="006C11E0"/>
    <w:rsid w:val="006E02AE"/>
    <w:rsid w:val="00767608"/>
    <w:rsid w:val="00807DA5"/>
    <w:rsid w:val="00944A80"/>
    <w:rsid w:val="00953D0B"/>
    <w:rsid w:val="00986B4F"/>
    <w:rsid w:val="00A222AC"/>
    <w:rsid w:val="00A24DE4"/>
    <w:rsid w:val="00C96D15"/>
    <w:rsid w:val="00D227A8"/>
    <w:rsid w:val="00D2407E"/>
    <w:rsid w:val="00D26AA5"/>
    <w:rsid w:val="00EA0A6F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ED28"/>
  <w15:chartTrackingRefBased/>
  <w15:docId w15:val="{240D61A5-7D25-45A7-B296-D6BA62DA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4F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6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6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6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6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6B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6B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6B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6B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6B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6B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6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6B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6B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6B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6B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6B4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86B4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atij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Pičuljan Bajt</dc:creator>
  <cp:keywords/>
  <dc:description/>
  <cp:lastModifiedBy>Tamara Pičuljan Bajt</cp:lastModifiedBy>
  <cp:revision>14</cp:revision>
  <cp:lastPrinted>2025-04-03T09:50:00Z</cp:lastPrinted>
  <dcterms:created xsi:type="dcterms:W3CDTF">2025-02-04T10:59:00Z</dcterms:created>
  <dcterms:modified xsi:type="dcterms:W3CDTF">2025-04-03T09:50:00Z</dcterms:modified>
</cp:coreProperties>
</file>