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F896C" w14:textId="32D87BD7" w:rsidR="0077398E" w:rsidRDefault="0077398E" w:rsidP="0077398E">
      <w:pPr>
        <w:jc w:val="center"/>
        <w:rPr>
          <w:b/>
          <w:bCs/>
        </w:rPr>
      </w:pPr>
      <w:r>
        <w:rPr>
          <w:b/>
          <w:bCs/>
        </w:rPr>
        <w:t>OBRAZLOŽENJE</w:t>
      </w:r>
    </w:p>
    <w:p w14:paraId="66FE3B54" w14:textId="77777777" w:rsidR="0077398E" w:rsidRDefault="0077398E" w:rsidP="006101A8">
      <w:pPr>
        <w:rPr>
          <w:b/>
          <w:bCs/>
        </w:rPr>
      </w:pPr>
    </w:p>
    <w:p w14:paraId="13DE8623" w14:textId="3F4D8B80" w:rsidR="006101A8" w:rsidRPr="00AE5337" w:rsidRDefault="006101A8" w:rsidP="0077398E">
      <w:pPr>
        <w:jc w:val="center"/>
        <w:rPr>
          <w:b/>
          <w:bCs/>
        </w:rPr>
      </w:pPr>
      <w:r>
        <w:rPr>
          <w:b/>
          <w:bCs/>
        </w:rPr>
        <w:t>Prijedlog</w:t>
      </w:r>
      <w:r w:rsidR="0077398E">
        <w:rPr>
          <w:b/>
          <w:bCs/>
        </w:rPr>
        <w:t>a</w:t>
      </w:r>
      <w:r>
        <w:rPr>
          <w:b/>
          <w:bCs/>
        </w:rPr>
        <w:t xml:space="preserve"> </w:t>
      </w:r>
      <w:r w:rsidR="0059777D">
        <w:rPr>
          <w:b/>
          <w:bCs/>
        </w:rPr>
        <w:t>Odluke o i</w:t>
      </w:r>
      <w:r w:rsidRPr="008D7463">
        <w:rPr>
          <w:b/>
          <w:bCs/>
        </w:rPr>
        <w:t>zmjen</w:t>
      </w:r>
      <w:r w:rsidR="00E73494">
        <w:rPr>
          <w:b/>
          <w:bCs/>
        </w:rPr>
        <w:t>a</w:t>
      </w:r>
      <w:r w:rsidR="0059777D">
        <w:rPr>
          <w:b/>
          <w:bCs/>
        </w:rPr>
        <w:t>ma</w:t>
      </w:r>
      <w:r w:rsidRPr="008D7463">
        <w:rPr>
          <w:b/>
          <w:bCs/>
        </w:rPr>
        <w:t xml:space="preserve"> </w:t>
      </w:r>
      <w:bookmarkStart w:id="0" w:name="_Hlk198623227"/>
      <w:r w:rsidRPr="008D7463">
        <w:rPr>
          <w:b/>
          <w:bCs/>
        </w:rPr>
        <w:t>Odluke o stipendiranju učenika i studenata</w:t>
      </w:r>
    </w:p>
    <w:bookmarkEnd w:id="0"/>
    <w:p w14:paraId="5ACC9DA4" w14:textId="77777777" w:rsidR="006101A8" w:rsidRDefault="006101A8" w:rsidP="006101A8">
      <w:pPr>
        <w:jc w:val="both"/>
      </w:pPr>
    </w:p>
    <w:p w14:paraId="1B6CAE8B" w14:textId="77777777" w:rsidR="00E51410" w:rsidRDefault="00E51410" w:rsidP="00E51410">
      <w:pPr>
        <w:contextualSpacing/>
      </w:pPr>
      <w:r w:rsidRPr="002F544B">
        <w:t>PRAVNI OSNOV ZA DONOŠENJE ODLUKE</w:t>
      </w:r>
    </w:p>
    <w:p w14:paraId="5EDB6DA5" w14:textId="66D75B5E" w:rsidR="00E51410" w:rsidRDefault="00E51410" w:rsidP="00E51410">
      <w:pPr>
        <w:spacing w:before="100" w:beforeAutospacing="1" w:after="100" w:afterAutospacing="1"/>
        <w:contextualSpacing/>
        <w:jc w:val="both"/>
        <w:rPr>
          <w:lang w:eastAsia="en-GB"/>
        </w:rPr>
      </w:pPr>
      <w:r>
        <w:t xml:space="preserve">Donošenje </w:t>
      </w:r>
      <w:r w:rsidR="0059777D">
        <w:t>Odluke o i</w:t>
      </w:r>
      <w:r>
        <w:t>zmjena</w:t>
      </w:r>
      <w:r w:rsidR="00C92559">
        <w:t>ma</w:t>
      </w:r>
      <w:r>
        <w:t xml:space="preserve"> </w:t>
      </w:r>
      <w:r w:rsidR="0059777D">
        <w:t>O</w:t>
      </w:r>
      <w:r>
        <w:t>dluke o stipendiranju učenika i studenata (u daljnjem tekstu: Odluka) temelji se na</w:t>
      </w:r>
      <w:r w:rsidRPr="00E248EB">
        <w:t xml:space="preserve"> člank</w:t>
      </w:r>
      <w:r>
        <w:t>u</w:t>
      </w:r>
      <w:r w:rsidRPr="00E248EB">
        <w:t xml:space="preserve"> 35. Zakona o lokalnoj i područnoj (regionalnoj) samoupravi („Narodne novine“ broj 33/01, 60/01, 129/05, 109/07, 125/08, 36/09, 150/11, 144/12, 19/ 13, 137/15, 123/17, 98/19 i 144/20) </w:t>
      </w:r>
      <w:r>
        <w:t xml:space="preserve">kojim je propisano da predstavničko tijelo jedinice lokalne samouprave donosi odluke i druge opće akte kojima se uređuju pitanja iz samoupravnog djelokruga jedinice lokalne samouprave. </w:t>
      </w:r>
    </w:p>
    <w:p w14:paraId="4143E74D" w14:textId="7053EDEC" w:rsidR="00E51410" w:rsidRDefault="00E51410" w:rsidP="00E51410">
      <w:pPr>
        <w:spacing w:before="100" w:beforeAutospacing="1" w:after="100" w:afterAutospacing="1"/>
        <w:contextualSpacing/>
        <w:jc w:val="both"/>
        <w:rPr>
          <w:lang w:eastAsia="en-GB"/>
        </w:rPr>
      </w:pPr>
      <w:r w:rsidRPr="004B5600">
        <w:rPr>
          <w:lang w:eastAsia="en-GB"/>
        </w:rPr>
        <w:t>Također, donošenje ove Odluke temelji</w:t>
      </w:r>
      <w:r w:rsidRPr="00A30B5E">
        <w:rPr>
          <w:lang w:eastAsia="en-GB"/>
        </w:rPr>
        <w:t xml:space="preserve"> se na članku 29. Statuta Grada Opatije</w:t>
      </w:r>
      <w:r w:rsidRPr="00692932">
        <w:rPr>
          <w:lang w:eastAsia="en-GB"/>
        </w:rPr>
        <w:t xml:space="preserve"> („Službene novine Primorsko-goranske županije“ broj 49/23), kojim je propisana nadležnost Gradskog vijeća za donošenje općih akata kojima se uređuju pitanja iz samoupravnog djelokruga Grada.</w:t>
      </w:r>
    </w:p>
    <w:p w14:paraId="7790D12B" w14:textId="77777777" w:rsidR="00E51410" w:rsidRDefault="00E51410" w:rsidP="00E51410">
      <w:pPr>
        <w:contextualSpacing/>
      </w:pPr>
    </w:p>
    <w:p w14:paraId="18EB7CDF" w14:textId="77777777" w:rsidR="00E51410" w:rsidRPr="00DA3D1A" w:rsidRDefault="00E51410" w:rsidP="00E51410">
      <w:pPr>
        <w:contextualSpacing/>
        <w:jc w:val="both"/>
      </w:pPr>
      <w:r w:rsidRPr="00DA3D1A">
        <w:t xml:space="preserve">ANALIZA STANJA </w:t>
      </w:r>
    </w:p>
    <w:p w14:paraId="0BB930C9" w14:textId="78E3B2CF" w:rsidR="00E51410" w:rsidRDefault="00E51410" w:rsidP="00E51410">
      <w:pPr>
        <w:contextualSpacing/>
        <w:jc w:val="both"/>
      </w:pPr>
      <w:r>
        <w:t xml:space="preserve">Gradsko vijeće Grada Opatije je na sjednici održanoj dana 27. srpnja 2023. godine usvojilo Odluku o stipendiranju učenika i studenata koja je u primjeni. Temeljem te odluke, osigurano je stipendiranje učenika i studenata u 2023./2024. i 2024./2025. školskoj/akademskoj godini. </w:t>
      </w:r>
    </w:p>
    <w:p w14:paraId="3EBFDFFA" w14:textId="77777777" w:rsidR="00E51410" w:rsidRDefault="00E51410" w:rsidP="00E51410">
      <w:pPr>
        <w:contextualSpacing/>
      </w:pPr>
    </w:p>
    <w:p w14:paraId="4E16655F" w14:textId="77777777" w:rsidR="00E51410" w:rsidRPr="00DA3D1A" w:rsidRDefault="00E51410" w:rsidP="00E51410">
      <w:pPr>
        <w:contextualSpacing/>
        <w:jc w:val="both"/>
      </w:pPr>
      <w:r w:rsidRPr="00DA3D1A">
        <w:t xml:space="preserve">OBRAZLOŽENJE PRIJEDLOGA </w:t>
      </w:r>
    </w:p>
    <w:p w14:paraId="0C039397" w14:textId="2B3C976B" w:rsidR="002D1226" w:rsidRDefault="00B47EFA" w:rsidP="006101A8">
      <w:pPr>
        <w:contextualSpacing/>
        <w:jc w:val="both"/>
      </w:pPr>
      <w:r>
        <w:t>U odnosu na važeću Odluku, o</w:t>
      </w:r>
      <w:r w:rsidR="002D1226">
        <w:t xml:space="preserve">vim </w:t>
      </w:r>
      <w:r w:rsidR="00E73494">
        <w:t>prijedlogom</w:t>
      </w:r>
      <w:r w:rsidR="002D1226">
        <w:t xml:space="preserve"> povećava se iznos mjesečne stipendije za učenike sa 80 na 100 eura, a studentske sa 170 na 200 eura</w:t>
      </w:r>
      <w:r w:rsidR="00A53AB5">
        <w:t xml:space="preserve"> s primjenom za 2025./2026</w:t>
      </w:r>
      <w:r w:rsidR="002D1226">
        <w:t>.</w:t>
      </w:r>
      <w:r w:rsidR="00A53AB5">
        <w:t xml:space="preserve"> školsku odnosno akademsku godinu.</w:t>
      </w:r>
      <w:r w:rsidR="002D1226">
        <w:t xml:space="preserve"> Predložena visina mjesečnih stipendija usklađena je s visinom stipendija koje osiguravaju jedinice lokalne samouprave u našem okruženju. </w:t>
      </w:r>
      <w:r w:rsidR="002D1226" w:rsidRPr="00AA2FEA">
        <w:rPr>
          <w:b/>
          <w:bCs/>
        </w:rPr>
        <w:t>Posebno ističemo činjenicu da se pravo na stipendiju i nadalje osigurava svim učenicima i studentima koji zadovolje uvjete natječaja.</w:t>
      </w:r>
      <w:r w:rsidR="002D1226">
        <w:t xml:space="preserve"> </w:t>
      </w:r>
    </w:p>
    <w:p w14:paraId="3C7EE0E1" w14:textId="330A29F5" w:rsidR="006101A8" w:rsidRPr="006101A8" w:rsidRDefault="006101A8" w:rsidP="006101A8">
      <w:pPr>
        <w:contextualSpacing/>
        <w:jc w:val="both"/>
      </w:pPr>
      <w:r w:rsidRPr="006101A8">
        <w:t>O</w:t>
      </w:r>
      <w:r w:rsidR="002D1226">
        <w:t xml:space="preserve">sim toga, </w:t>
      </w:r>
      <w:r w:rsidRPr="006101A8">
        <w:t>izvršava se usklađivanje važeće Odluke o stipendiranju učenika i studenata Grada Opatije s važećom Odlukom o socijalnoj skrbi Grada Opatije</w:t>
      </w:r>
      <w:r w:rsidR="004E7E9F">
        <w:t xml:space="preserve"> („Službene novine Grada Opatije“ broj 17/24)</w:t>
      </w:r>
      <w:r w:rsidRPr="006101A8">
        <w:t xml:space="preserve">, i to prvenstveno u dijelu koji se odnosi na </w:t>
      </w:r>
      <w:r w:rsidRPr="002D1226">
        <w:t>prihodovni cenzus</w:t>
      </w:r>
      <w:r w:rsidRPr="006101A8">
        <w:t xml:space="preserve"> (prihod po članu kućanstva) kao kriterij za ostvarivanje stipendije po socijalnom osnovu.</w:t>
      </w:r>
    </w:p>
    <w:p w14:paraId="2E32DC37" w14:textId="43105DAC" w:rsidR="006101A8" w:rsidRPr="006101A8" w:rsidRDefault="006101A8" w:rsidP="006101A8">
      <w:pPr>
        <w:contextualSpacing/>
        <w:jc w:val="both"/>
      </w:pPr>
      <w:r w:rsidRPr="006101A8">
        <w:t>Budući da se iznosi cenzusa iz Odluke o socijalnoj skrbi mogu mijenjati u skladu s promjenama troškova života i socijalne politike Grada, ovom izmjenom omogućuje se automatska prilagodba bez potrebe za čestim izmjenama Odluke o stipendiranju</w:t>
      </w:r>
      <w:r w:rsidR="0059777D">
        <w:t xml:space="preserve"> učenika i studenata</w:t>
      </w:r>
      <w:r w:rsidRPr="006101A8">
        <w:t>.</w:t>
      </w:r>
    </w:p>
    <w:p w14:paraId="3D2E2BF4" w14:textId="77777777" w:rsidR="006101A8" w:rsidRDefault="006101A8" w:rsidP="006101A8">
      <w:pPr>
        <w:contextualSpacing/>
        <w:jc w:val="both"/>
      </w:pPr>
      <w:r w:rsidRPr="006101A8">
        <w:t>Na taj se način osigurava pravednija raspodjela sredstava, transparentnost u dodjeli stipendija te bolja usmjerenost pomoći prema učenicima i studentima u najnepovoljnijem socijalnom položaju.</w:t>
      </w:r>
    </w:p>
    <w:p w14:paraId="2D888DD6" w14:textId="77777777" w:rsidR="00E73494" w:rsidRDefault="00E73494" w:rsidP="00E73494">
      <w:pPr>
        <w:contextualSpacing/>
      </w:pPr>
    </w:p>
    <w:p w14:paraId="06B9AA9F" w14:textId="76EAECBA" w:rsidR="00E73494" w:rsidRPr="00DA3D1A" w:rsidRDefault="00E73494" w:rsidP="00E73494">
      <w:pPr>
        <w:contextualSpacing/>
      </w:pPr>
      <w:r w:rsidRPr="00DA3D1A">
        <w:t>FINANCIJSKI UČINAK</w:t>
      </w:r>
    </w:p>
    <w:p w14:paraId="38FB2E64" w14:textId="6571A4E3" w:rsidR="0077398E" w:rsidRDefault="00E73494" w:rsidP="006101A8">
      <w:pPr>
        <w:jc w:val="both"/>
      </w:pPr>
      <w:r>
        <w:t xml:space="preserve">Sredstva za ovu namjenu u 2025. godini nije potrebno povećavati. Naime, Natječaj za dodjelu stipendija učenicima i studentima za sljedeću školsku/akademsku godinu objavit će se početkom listopada (nakon početka akademske godine), a prva isplata bit će u siječnju 2026. godine. </w:t>
      </w:r>
    </w:p>
    <w:p w14:paraId="4E895CCB" w14:textId="77777777" w:rsidR="00E73494" w:rsidRDefault="00E73494" w:rsidP="006101A8">
      <w:pPr>
        <w:jc w:val="both"/>
      </w:pPr>
    </w:p>
    <w:p w14:paraId="32A0BB67" w14:textId="77777777" w:rsidR="004E7E9F" w:rsidRPr="00E25F22" w:rsidRDefault="004E7E9F" w:rsidP="004E7E9F">
      <w:pPr>
        <w:contextualSpacing/>
        <w:jc w:val="both"/>
      </w:pPr>
      <w:r w:rsidRPr="00E25F22">
        <w:t>SAVJETOVANJE S JAVNOŠĆU</w:t>
      </w:r>
    </w:p>
    <w:p w14:paraId="72373047" w14:textId="3004D320" w:rsidR="006101A8" w:rsidRPr="00D5221B" w:rsidRDefault="0077398E" w:rsidP="006101A8">
      <w:pPr>
        <w:jc w:val="both"/>
      </w:pPr>
      <w:r w:rsidRPr="00D5221B">
        <w:t>Prijedlog Odluke uputit će se na Javno savjetovanje u trajanju od 30 dana, a izvješće o provedenom savjetovanju sa zainteresiranom javnošću, zajedno s konačnim prijedlogom Odluke, dostavit će se Gradskom vijeću na usvajanje.</w:t>
      </w:r>
      <w:r w:rsidR="006101A8" w:rsidRPr="00D5221B">
        <w:tab/>
      </w:r>
      <w:r w:rsidR="006101A8" w:rsidRPr="00D5221B">
        <w:tab/>
      </w:r>
      <w:r w:rsidR="006101A8" w:rsidRPr="00D5221B">
        <w:tab/>
      </w:r>
      <w:r w:rsidR="006101A8" w:rsidRPr="00D5221B">
        <w:tab/>
      </w:r>
      <w:r w:rsidR="006101A8" w:rsidRPr="00D5221B">
        <w:tab/>
      </w:r>
      <w:r w:rsidR="006101A8" w:rsidRPr="00D5221B">
        <w:tab/>
      </w:r>
      <w:r w:rsidR="006101A8" w:rsidRPr="00D5221B">
        <w:tab/>
      </w:r>
      <w:r w:rsidR="006101A8" w:rsidRPr="00D5221B">
        <w:tab/>
      </w:r>
      <w:r w:rsidR="006101A8" w:rsidRPr="00D5221B">
        <w:tab/>
      </w:r>
      <w:r w:rsidR="006101A8" w:rsidRPr="00D5221B">
        <w:tab/>
      </w:r>
      <w:r w:rsidR="006101A8" w:rsidRPr="00D5221B">
        <w:tab/>
      </w:r>
    </w:p>
    <w:p w14:paraId="05EDB816" w14:textId="6BE2B57D" w:rsidR="006101A8" w:rsidRDefault="006101A8" w:rsidP="0077398E">
      <w:pPr>
        <w:jc w:val="right"/>
        <w:rPr>
          <w:rFonts w:ascii="Calibri" w:hAnsi="Calibri" w:cs="Calibr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BBE39C" w14:textId="77777777" w:rsidR="006101A8" w:rsidRDefault="006101A8" w:rsidP="006101A8">
      <w:pPr>
        <w:rPr>
          <w:rFonts w:ascii="Calibri" w:hAnsi="Calibri" w:cs="Calibri"/>
          <w:sz w:val="22"/>
          <w:szCs w:val="22"/>
        </w:rPr>
      </w:pPr>
    </w:p>
    <w:p w14:paraId="368AEFC2" w14:textId="77777777" w:rsidR="006101A8" w:rsidRDefault="006101A8" w:rsidP="005B4F2E">
      <w:pPr>
        <w:jc w:val="both"/>
      </w:pPr>
    </w:p>
    <w:p w14:paraId="655800F6" w14:textId="77777777" w:rsidR="006101A8" w:rsidRDefault="006101A8" w:rsidP="005B4F2E">
      <w:pPr>
        <w:jc w:val="both"/>
      </w:pPr>
    </w:p>
    <w:p w14:paraId="5EC67D93" w14:textId="77777777" w:rsidR="008D7463" w:rsidRDefault="008D7463" w:rsidP="008D7463">
      <w:pPr>
        <w:jc w:val="both"/>
      </w:pPr>
    </w:p>
    <w:p w14:paraId="5F8D4D0D" w14:textId="77777777" w:rsidR="008D7463" w:rsidRDefault="008D7463" w:rsidP="008D7463">
      <w:pPr>
        <w:jc w:val="both"/>
      </w:pPr>
    </w:p>
    <w:p w14:paraId="6D91EB9A" w14:textId="77777777" w:rsidR="008D7463" w:rsidRDefault="008D7463" w:rsidP="008D7463">
      <w:pPr>
        <w:jc w:val="both"/>
      </w:pPr>
    </w:p>
    <w:p w14:paraId="668A2954" w14:textId="77777777" w:rsidR="008D7463" w:rsidRDefault="008D7463" w:rsidP="008D7463">
      <w:pPr>
        <w:jc w:val="both"/>
      </w:pPr>
    </w:p>
    <w:p w14:paraId="6D674D9B" w14:textId="298D4CB0" w:rsidR="008D7463" w:rsidRDefault="008D7463" w:rsidP="008D7463">
      <w:pPr>
        <w:jc w:val="both"/>
      </w:pPr>
      <w:r w:rsidRPr="00E248EB">
        <w:t xml:space="preserve">Na temelju članka 35. Zakona o lokalnoj i područnoj (regionalnoj) samoupravi („Narodne novine“ broj 33/01, 60/01, 129/05, 109/07, 125/08, 36/09, 150/11, 144/12, 19/ 13, 137/15, 123/17, 98/19 i 144/20) i članka 29. Statuta Grada Opatije („Službene novine Primorsko-goranske županije“ broj </w:t>
      </w:r>
      <w:r w:rsidR="00627CB8">
        <w:rPr>
          <w:rFonts w:eastAsia="Calibri"/>
          <w:lang w:eastAsia="en-US"/>
        </w:rPr>
        <w:t>49/23</w:t>
      </w:r>
      <w:r w:rsidRPr="00E248EB">
        <w:t xml:space="preserve">), Gradsko vijeće Grada Opatije, na sjednici održanoj dana </w:t>
      </w:r>
      <w:r w:rsidR="00627CB8">
        <w:t>_______________2025</w:t>
      </w:r>
      <w:r w:rsidRPr="00E248EB">
        <w:t>. donijelo je</w:t>
      </w:r>
    </w:p>
    <w:p w14:paraId="6DDC1CC2" w14:textId="77777777" w:rsidR="00627CB8" w:rsidRPr="00E248EB" w:rsidRDefault="00627CB8" w:rsidP="008D7463">
      <w:pPr>
        <w:jc w:val="both"/>
      </w:pPr>
    </w:p>
    <w:p w14:paraId="74C2FB5E" w14:textId="20C14E22" w:rsidR="008D7463" w:rsidRDefault="0059777D" w:rsidP="008D7463">
      <w:pPr>
        <w:spacing w:before="100" w:beforeAutospacing="1" w:after="100" w:afterAutospacing="1"/>
        <w:jc w:val="center"/>
        <w:rPr>
          <w:b/>
          <w:bCs/>
          <w:color w:val="000000"/>
        </w:rPr>
      </w:pPr>
      <w:r w:rsidRPr="00B47EFA">
        <w:rPr>
          <w:b/>
          <w:bCs/>
        </w:rPr>
        <w:t>ODLUK</w:t>
      </w:r>
      <w:r w:rsidR="00B05D4E" w:rsidRPr="00B47EFA">
        <w:rPr>
          <w:b/>
          <w:bCs/>
        </w:rPr>
        <w:t>U</w:t>
      </w:r>
      <w:r w:rsidRPr="00B47EFA">
        <w:rPr>
          <w:b/>
          <w:bCs/>
        </w:rPr>
        <w:t xml:space="preserve"> O </w:t>
      </w:r>
      <w:r w:rsidR="008D7463" w:rsidRPr="00B47EFA">
        <w:rPr>
          <w:b/>
          <w:bCs/>
        </w:rPr>
        <w:t>IZMJEN</w:t>
      </w:r>
      <w:r w:rsidRPr="00B47EFA">
        <w:rPr>
          <w:b/>
          <w:bCs/>
        </w:rPr>
        <w:t>AMA</w:t>
      </w:r>
      <w:r w:rsidR="00627CB8" w:rsidRPr="00B47EFA">
        <w:rPr>
          <w:b/>
          <w:bCs/>
        </w:rPr>
        <w:t xml:space="preserve"> </w:t>
      </w:r>
      <w:r w:rsidR="008D7463" w:rsidRPr="00B47EFA">
        <w:rPr>
          <w:b/>
          <w:bCs/>
        </w:rPr>
        <w:t xml:space="preserve"> ODLUKE</w:t>
      </w:r>
      <w:r w:rsidR="008D7463" w:rsidRPr="00B47EFA">
        <w:rPr>
          <w:b/>
          <w:bCs/>
        </w:rPr>
        <w:br/>
      </w:r>
      <w:r w:rsidR="008D7463" w:rsidRPr="00E248EB">
        <w:rPr>
          <w:b/>
          <w:bCs/>
          <w:color w:val="000000"/>
        </w:rPr>
        <w:t>O STIPENDIRANJU UČENIKA I STUDENATA</w:t>
      </w:r>
    </w:p>
    <w:p w14:paraId="79B91651" w14:textId="77777777" w:rsidR="00627CB8" w:rsidRDefault="00627CB8" w:rsidP="008D7463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14:paraId="4EC746FE" w14:textId="77777777" w:rsidR="008D7463" w:rsidRPr="00992C38" w:rsidRDefault="008D7463" w:rsidP="00992C38">
      <w:pPr>
        <w:jc w:val="center"/>
        <w:rPr>
          <w:lang w:eastAsia="en-US"/>
        </w:rPr>
      </w:pPr>
      <w:r w:rsidRPr="00992C38">
        <w:t>Članak 1.</w:t>
      </w:r>
    </w:p>
    <w:p w14:paraId="356CD121" w14:textId="2E57E966" w:rsidR="00AA2FEA" w:rsidRDefault="008D7463" w:rsidP="00AA2FEA">
      <w:pPr>
        <w:jc w:val="both"/>
      </w:pPr>
      <w:r w:rsidRPr="00992C38">
        <w:t xml:space="preserve">U Odluci o stipendiranju učenika i studenata Grada Opatije („Službene novine </w:t>
      </w:r>
      <w:r w:rsidR="002D1226">
        <w:t>Primorsko – goranske županije</w:t>
      </w:r>
      <w:r w:rsidRPr="00992C38">
        <w:t xml:space="preserve">“, broj </w:t>
      </w:r>
      <w:r w:rsidR="002D1226">
        <w:t>28</w:t>
      </w:r>
      <w:r w:rsidRPr="00992C38">
        <w:t>/</w:t>
      </w:r>
      <w:r w:rsidR="002D1226">
        <w:t>23</w:t>
      </w:r>
      <w:r w:rsidRPr="00992C38">
        <w:t>),</w:t>
      </w:r>
      <w:r w:rsidR="002D1226">
        <w:t xml:space="preserve"> č</w:t>
      </w:r>
      <w:r w:rsidR="00AA2FEA">
        <w:t>lanak 5. mijenja se i glasi:</w:t>
      </w:r>
    </w:p>
    <w:p w14:paraId="20CA0FE3" w14:textId="77777777" w:rsidR="002D1226" w:rsidRDefault="002D1226" w:rsidP="00AA2FEA">
      <w:pPr>
        <w:jc w:val="both"/>
      </w:pPr>
    </w:p>
    <w:p w14:paraId="405597BC" w14:textId="75F1B2FC" w:rsidR="002D1226" w:rsidRPr="00E248EB" w:rsidRDefault="00AA2FEA" w:rsidP="002D1226">
      <w:pPr>
        <w:jc w:val="both"/>
        <w:rPr>
          <w:color w:val="000000"/>
        </w:rPr>
      </w:pPr>
      <w:r>
        <w:t>„</w:t>
      </w:r>
      <w:r w:rsidR="002D1226" w:rsidRPr="00E248EB">
        <w:rPr>
          <w:color w:val="000000"/>
        </w:rPr>
        <w:t xml:space="preserve">1) Učenička stipendija dodjeljuje se u godišnjem iznosu od </w:t>
      </w:r>
      <w:r w:rsidR="002D1226">
        <w:rPr>
          <w:color w:val="000000"/>
        </w:rPr>
        <w:t>1.0</w:t>
      </w:r>
      <w:r w:rsidR="002D1226" w:rsidRPr="00E248EB">
        <w:rPr>
          <w:color w:val="000000"/>
        </w:rPr>
        <w:t xml:space="preserve">00 eura, a isplaćuje se u mjesečnim iznosima od </w:t>
      </w:r>
      <w:r w:rsidR="002D1226">
        <w:rPr>
          <w:color w:val="000000"/>
        </w:rPr>
        <w:t>10</w:t>
      </w:r>
      <w:r w:rsidR="002D1226" w:rsidRPr="00E248EB">
        <w:rPr>
          <w:color w:val="000000"/>
        </w:rPr>
        <w:t>0 eura tijekom trajanja školske godine.</w:t>
      </w:r>
    </w:p>
    <w:p w14:paraId="2EAADAD8" w14:textId="01CA8082" w:rsidR="002D1226" w:rsidRPr="00E248EB" w:rsidRDefault="002D1226" w:rsidP="002D1226">
      <w:pPr>
        <w:jc w:val="both"/>
        <w:rPr>
          <w:color w:val="000000"/>
        </w:rPr>
      </w:pPr>
      <w:r w:rsidRPr="00E248EB">
        <w:rPr>
          <w:color w:val="000000"/>
        </w:rPr>
        <w:t>2) Studentska stipendija dodjeljuje se u godišnjem iznosu od 2.4</w:t>
      </w:r>
      <w:r>
        <w:rPr>
          <w:color w:val="000000"/>
        </w:rPr>
        <w:t>0</w:t>
      </w:r>
      <w:r w:rsidRPr="00E248EB">
        <w:rPr>
          <w:color w:val="000000"/>
        </w:rPr>
        <w:t xml:space="preserve">0 eura, a isplaćuje se u mjesečnim iznosima od </w:t>
      </w:r>
      <w:r>
        <w:rPr>
          <w:color w:val="000000"/>
        </w:rPr>
        <w:t>200</w:t>
      </w:r>
      <w:r w:rsidRPr="00E248EB">
        <w:rPr>
          <w:color w:val="000000"/>
        </w:rPr>
        <w:t xml:space="preserve"> eura tijekom trajanja akademske godine.</w:t>
      </w:r>
    </w:p>
    <w:p w14:paraId="6B9A583F" w14:textId="4A8F552D" w:rsidR="002D1226" w:rsidRDefault="002D1226" w:rsidP="002D1226">
      <w:pPr>
        <w:jc w:val="both"/>
        <w:rPr>
          <w:color w:val="000000"/>
        </w:rPr>
      </w:pPr>
      <w:r w:rsidRPr="00E248EB">
        <w:rPr>
          <w:color w:val="000000"/>
        </w:rPr>
        <w:t>3) Stipendija za poslijediplomski sveučilišni studij dodjeljuje se u jednokratnom iznosu do 1.500 eura za troškove školarine, a za razdoblje akademske godine.</w:t>
      </w:r>
      <w:r>
        <w:rPr>
          <w:color w:val="000000"/>
        </w:rPr>
        <w:t>“</w:t>
      </w:r>
    </w:p>
    <w:p w14:paraId="21B074BA" w14:textId="77777777" w:rsidR="002D1226" w:rsidRDefault="002D1226" w:rsidP="002D1226">
      <w:pPr>
        <w:jc w:val="both"/>
        <w:rPr>
          <w:color w:val="000000"/>
        </w:rPr>
      </w:pPr>
    </w:p>
    <w:p w14:paraId="4878E33B" w14:textId="324C452F" w:rsidR="002D1226" w:rsidRDefault="002D1226" w:rsidP="002D1226">
      <w:pPr>
        <w:jc w:val="center"/>
        <w:rPr>
          <w:color w:val="000000"/>
        </w:rPr>
      </w:pPr>
      <w:r>
        <w:rPr>
          <w:color w:val="000000"/>
        </w:rPr>
        <w:t>Članak 2.</w:t>
      </w:r>
    </w:p>
    <w:p w14:paraId="50515D51" w14:textId="58084D9B" w:rsidR="002D1226" w:rsidRDefault="002D1226" w:rsidP="002D1226">
      <w:pPr>
        <w:jc w:val="both"/>
      </w:pPr>
      <w:r>
        <w:t>U</w:t>
      </w:r>
      <w:r w:rsidRPr="00992C38">
        <w:t xml:space="preserve"> članku </w:t>
      </w:r>
      <w:r>
        <w:t>7.,</w:t>
      </w:r>
      <w:r w:rsidRPr="00992C38">
        <w:t xml:space="preserve"> stavk</w:t>
      </w:r>
      <w:r w:rsidR="0059777D">
        <w:t>u</w:t>
      </w:r>
      <w:r w:rsidRPr="00992C38">
        <w:t xml:space="preserve"> </w:t>
      </w:r>
      <w:r>
        <w:t xml:space="preserve">1., </w:t>
      </w:r>
      <w:r w:rsidR="00E349D7">
        <w:t>podstavk</w:t>
      </w:r>
      <w:r w:rsidR="0059777D">
        <w:t>u</w:t>
      </w:r>
      <w:r>
        <w:t xml:space="preserve"> 5., </w:t>
      </w:r>
      <w:r w:rsidR="0059777D">
        <w:t>redak</w:t>
      </w:r>
      <w:r>
        <w:t xml:space="preserve"> 2.</w:t>
      </w:r>
      <w:r w:rsidRPr="00992C38">
        <w:t xml:space="preserve"> mijenja se i glasi:</w:t>
      </w:r>
    </w:p>
    <w:p w14:paraId="5C75D15A" w14:textId="77777777" w:rsidR="002D1226" w:rsidRPr="00992C38" w:rsidRDefault="002D1226" w:rsidP="002D1226">
      <w:pPr>
        <w:jc w:val="both"/>
      </w:pPr>
    </w:p>
    <w:p w14:paraId="2EED5D3C" w14:textId="3604A979" w:rsidR="002D1226" w:rsidRPr="00B47EFA" w:rsidRDefault="002D1226" w:rsidP="002D1226">
      <w:pPr>
        <w:jc w:val="both"/>
      </w:pPr>
      <w:r w:rsidRPr="00B47EFA">
        <w:t>„</w:t>
      </w:r>
      <w:r w:rsidR="00B05D4E" w:rsidRPr="00B47EFA">
        <w:t xml:space="preserve">- </w:t>
      </w:r>
      <w:r w:rsidRPr="00B47EFA">
        <w:t>da ukupni mjesečni prihod po članu kućanstva ne prelazi iznos cenzusa propisan Odlukom o socijalnoj skrbi Grada Opatije.“</w:t>
      </w:r>
    </w:p>
    <w:p w14:paraId="4F0B195B" w14:textId="77777777" w:rsidR="004A3EC0" w:rsidRDefault="004A3EC0" w:rsidP="002D1226">
      <w:pPr>
        <w:jc w:val="both"/>
      </w:pPr>
    </w:p>
    <w:p w14:paraId="4D7E3267" w14:textId="3850FECF" w:rsidR="004A3EC0" w:rsidRDefault="000A294E" w:rsidP="002D1226">
      <w:pPr>
        <w:jc w:val="both"/>
      </w:pPr>
      <w:r>
        <w:t>S</w:t>
      </w:r>
      <w:r w:rsidR="004A3EC0">
        <w:t>tav</w:t>
      </w:r>
      <w:r>
        <w:t>a</w:t>
      </w:r>
      <w:r w:rsidR="004A3EC0">
        <w:t>k 2.</w:t>
      </w:r>
      <w:r>
        <w:t xml:space="preserve"> mijenja se i glasi:</w:t>
      </w:r>
    </w:p>
    <w:p w14:paraId="3FCA56F9" w14:textId="59C4E7F0" w:rsidR="000A294E" w:rsidRPr="00E248EB" w:rsidRDefault="000A294E" w:rsidP="000A294E">
      <w:pPr>
        <w:jc w:val="both"/>
        <w:rPr>
          <w:color w:val="000000"/>
        </w:rPr>
      </w:pPr>
      <w:r>
        <w:t>„</w:t>
      </w:r>
      <w:r w:rsidRPr="00E248EB">
        <w:rPr>
          <w:color w:val="000000"/>
        </w:rPr>
        <w:t>2) Prihodom se smatra iznos prosječnog mjesečnog prihoda domaćinstva ostvarenog (isplaćenog) u posljednjih 12 mjeseci koji prethode mjesecu prije mjeseca u kojem je podnesena prijava za dodjelu stipendije, a čine ga sva sredstva koja domaćinstvo ostvari po osnovi rada, imovine, prihoda od imovine ili na neki drugi način. U prihod se ne uračunavaju</w:t>
      </w:r>
      <w:r>
        <w:rPr>
          <w:color w:val="000000"/>
        </w:rPr>
        <w:t xml:space="preserve"> naknade propisane Odlukom o socijalnoj skrbi Grada Opatije“</w:t>
      </w:r>
    </w:p>
    <w:p w14:paraId="0371F415" w14:textId="50775736" w:rsidR="000A294E" w:rsidRPr="00627CB8" w:rsidRDefault="000A294E" w:rsidP="002D1226">
      <w:pPr>
        <w:jc w:val="both"/>
      </w:pPr>
    </w:p>
    <w:p w14:paraId="6A94313F" w14:textId="1B38698B" w:rsidR="00AA2FEA" w:rsidRDefault="00AA2FEA" w:rsidP="00AA2FEA">
      <w:pPr>
        <w:jc w:val="both"/>
      </w:pPr>
    </w:p>
    <w:p w14:paraId="4BCA76F7" w14:textId="0C6DC8E6" w:rsidR="00AA2FEA" w:rsidRPr="00992C38" w:rsidRDefault="002D1226" w:rsidP="00992C38">
      <w:pPr>
        <w:jc w:val="center"/>
      </w:pPr>
      <w:r>
        <w:t>Članak 3.</w:t>
      </w:r>
    </w:p>
    <w:p w14:paraId="7A8FF90C" w14:textId="0BA8CEA4" w:rsidR="00627CB8" w:rsidRPr="00E60341" w:rsidRDefault="00627CB8" w:rsidP="00627CB8">
      <w:pPr>
        <w:pStyle w:val="Default"/>
        <w:jc w:val="both"/>
      </w:pPr>
      <w:r w:rsidRPr="00E60341">
        <w:t xml:space="preserve">Ova Odluka </w:t>
      </w:r>
      <w:r w:rsidR="0059777D">
        <w:t>objavit će se</w:t>
      </w:r>
      <w:r w:rsidR="00355CD3">
        <w:t xml:space="preserve"> </w:t>
      </w:r>
      <w:r w:rsidRPr="00E60341">
        <w:t>u „Službenim novinama Grada Opatije“</w:t>
      </w:r>
      <w:r w:rsidR="00A53AB5">
        <w:t xml:space="preserve">, </w:t>
      </w:r>
      <w:r w:rsidR="003A221F">
        <w:t xml:space="preserve">a </w:t>
      </w:r>
      <w:r w:rsidR="00355CD3">
        <w:t xml:space="preserve">stupa na snagu 1. </w:t>
      </w:r>
      <w:r w:rsidR="004A5DA9">
        <w:t>listopada</w:t>
      </w:r>
      <w:r w:rsidR="00355CD3">
        <w:t xml:space="preserve"> 2025. godine.</w:t>
      </w:r>
    </w:p>
    <w:p w14:paraId="6CC4401B" w14:textId="77777777" w:rsidR="006101A8" w:rsidRDefault="006101A8" w:rsidP="005B4F2E">
      <w:pPr>
        <w:jc w:val="both"/>
      </w:pPr>
    </w:p>
    <w:p w14:paraId="6E859B33" w14:textId="77777777" w:rsidR="00627CB8" w:rsidRDefault="00627CB8" w:rsidP="005B4F2E">
      <w:pPr>
        <w:jc w:val="both"/>
      </w:pPr>
    </w:p>
    <w:p w14:paraId="0955E002" w14:textId="77777777" w:rsidR="0054329F" w:rsidRPr="00E248EB" w:rsidRDefault="0054329F" w:rsidP="0054329F">
      <w:pPr>
        <w:contextualSpacing/>
        <w:jc w:val="both"/>
      </w:pPr>
      <w:r w:rsidRPr="00E248EB">
        <w:rPr>
          <w:color w:val="000000"/>
        </w:rPr>
        <w:t xml:space="preserve">KLASA: </w:t>
      </w:r>
      <w:r w:rsidRPr="00E248EB">
        <w:t>024-03/23-01/4</w:t>
      </w:r>
    </w:p>
    <w:p w14:paraId="3E7F588F" w14:textId="7C46C7EE" w:rsidR="0054329F" w:rsidRPr="00E248EB" w:rsidRDefault="0054329F" w:rsidP="0054329F">
      <w:pPr>
        <w:contextualSpacing/>
        <w:jc w:val="both"/>
        <w:rPr>
          <w:color w:val="000000"/>
        </w:rPr>
      </w:pPr>
      <w:r w:rsidRPr="00E248EB">
        <w:rPr>
          <w:color w:val="000000"/>
        </w:rPr>
        <w:t>URBROJ: 2170-12/01-01-2</w:t>
      </w:r>
      <w:r>
        <w:rPr>
          <w:color w:val="000000"/>
        </w:rPr>
        <w:t>5</w:t>
      </w:r>
      <w:r w:rsidRPr="00E248EB">
        <w:rPr>
          <w:color w:val="000000"/>
        </w:rPr>
        <w:t>-</w:t>
      </w:r>
    </w:p>
    <w:p w14:paraId="56237E1E" w14:textId="70C8C00D" w:rsidR="00627CB8" w:rsidRPr="00627CB8" w:rsidRDefault="00627CB8" w:rsidP="00627CB8">
      <w:r w:rsidRPr="00627CB8">
        <w:t xml:space="preserve">Opatija,         </w:t>
      </w:r>
      <w:r w:rsidR="0054329F">
        <w:t xml:space="preserve">            </w:t>
      </w:r>
      <w:r w:rsidRPr="00627CB8">
        <w:t>2025.</w:t>
      </w:r>
    </w:p>
    <w:p w14:paraId="2AAA2D0D" w14:textId="77777777" w:rsidR="00627CB8" w:rsidRDefault="00627CB8" w:rsidP="00627CB8"/>
    <w:p w14:paraId="0E81BF46" w14:textId="77777777" w:rsidR="00627CB8" w:rsidRDefault="00627CB8" w:rsidP="00627CB8"/>
    <w:p w14:paraId="13FF8D0D" w14:textId="77777777" w:rsidR="00627CB8" w:rsidRPr="00627CB8" w:rsidRDefault="00627CB8" w:rsidP="00627CB8"/>
    <w:p w14:paraId="1A59AB48" w14:textId="77777777" w:rsidR="00E0452D" w:rsidRPr="00E0452D" w:rsidRDefault="00E0452D" w:rsidP="00E0452D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E0452D">
        <w:rPr>
          <w:rFonts w:ascii="Times New Roman" w:hAnsi="Times New Roman"/>
          <w:sz w:val="24"/>
          <w:szCs w:val="24"/>
        </w:rPr>
        <w:t>GRADSKO VIJEĆE GRADA OPATIJE</w:t>
      </w:r>
    </w:p>
    <w:p w14:paraId="7D0CB907" w14:textId="77777777" w:rsidR="00E0452D" w:rsidRPr="00E0452D" w:rsidRDefault="00E0452D" w:rsidP="00E0452D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E0452D">
        <w:rPr>
          <w:rFonts w:ascii="Times New Roman" w:hAnsi="Times New Roman"/>
          <w:sz w:val="24"/>
          <w:szCs w:val="24"/>
        </w:rPr>
        <w:t>Predsjednik Gradskog vijeća</w:t>
      </w:r>
    </w:p>
    <w:p w14:paraId="371AFC64" w14:textId="77777777" w:rsidR="00627CB8" w:rsidRDefault="00627CB8" w:rsidP="005B4F2E">
      <w:pPr>
        <w:jc w:val="both"/>
      </w:pPr>
    </w:p>
    <w:p w14:paraId="7F4BF8A1" w14:textId="77777777" w:rsidR="006101A8" w:rsidRDefault="006101A8" w:rsidP="005B4F2E">
      <w:pPr>
        <w:jc w:val="both"/>
      </w:pPr>
    </w:p>
    <w:p w14:paraId="4A10028D" w14:textId="6721C123" w:rsidR="00627CB8" w:rsidRDefault="00627CB8" w:rsidP="00627CB8">
      <w:pPr>
        <w:pStyle w:val="Default"/>
        <w:jc w:val="center"/>
      </w:pPr>
      <w:r>
        <w:lastRenderedPageBreak/>
        <w:t>ODREDB</w:t>
      </w:r>
      <w:r w:rsidR="000A294E">
        <w:t>E</w:t>
      </w:r>
    </w:p>
    <w:p w14:paraId="3FCFCE1D" w14:textId="77777777" w:rsidR="00627CB8" w:rsidRDefault="00627CB8" w:rsidP="00627CB8">
      <w:pPr>
        <w:jc w:val="center"/>
        <w:rPr>
          <w:rFonts w:eastAsia="Calibri"/>
          <w:lang w:eastAsia="en-US"/>
        </w:rPr>
      </w:pPr>
      <w:r w:rsidRPr="008D7463">
        <w:rPr>
          <w:b/>
          <w:bCs/>
        </w:rPr>
        <w:t>Odluke o stipendiranju učenika i studenata</w:t>
      </w:r>
      <w:r w:rsidRPr="00B76F96">
        <w:rPr>
          <w:rFonts w:eastAsia="Calibri"/>
          <w:lang w:eastAsia="en-US"/>
        </w:rPr>
        <w:t xml:space="preserve"> </w:t>
      </w:r>
    </w:p>
    <w:p w14:paraId="025B1A35" w14:textId="45BBF4E7" w:rsidR="00627CB8" w:rsidRDefault="00627CB8" w:rsidP="00627CB8">
      <w:pPr>
        <w:jc w:val="center"/>
        <w:rPr>
          <w:rFonts w:eastAsia="Calibri"/>
          <w:lang w:eastAsia="en-US"/>
        </w:rPr>
      </w:pPr>
      <w:r w:rsidRPr="00B76F96">
        <w:rPr>
          <w:rFonts w:eastAsia="Calibri"/>
          <w:lang w:eastAsia="en-US"/>
        </w:rPr>
        <w:t>koj</w:t>
      </w:r>
      <w:r>
        <w:rPr>
          <w:rFonts w:eastAsia="Calibri"/>
          <w:lang w:eastAsia="en-US"/>
        </w:rPr>
        <w:t>a</w:t>
      </w:r>
      <w:r w:rsidRPr="00B76F96">
        <w:rPr>
          <w:rFonts w:eastAsia="Calibri"/>
          <w:lang w:eastAsia="en-US"/>
        </w:rPr>
        <w:t xml:space="preserve"> se mijenja</w:t>
      </w:r>
    </w:p>
    <w:p w14:paraId="037B11EF" w14:textId="77777777" w:rsidR="00627CB8" w:rsidRDefault="00627CB8" w:rsidP="005B4F2E">
      <w:pPr>
        <w:jc w:val="both"/>
      </w:pPr>
    </w:p>
    <w:p w14:paraId="7FE7E1FE" w14:textId="77777777" w:rsidR="00AA2FEA" w:rsidRDefault="00AA2FEA" w:rsidP="005B4F2E">
      <w:pPr>
        <w:jc w:val="both"/>
      </w:pPr>
    </w:p>
    <w:p w14:paraId="0B4774F4" w14:textId="7CC047BD" w:rsidR="00AA2FEA" w:rsidRDefault="00AA2FEA" w:rsidP="00AA2FEA">
      <w:pPr>
        <w:jc w:val="center"/>
      </w:pPr>
      <w:r>
        <w:t>Članak 5.</w:t>
      </w:r>
    </w:p>
    <w:p w14:paraId="00B3C29F" w14:textId="3856CB3C" w:rsidR="00AA2FEA" w:rsidRPr="00E248EB" w:rsidRDefault="00AA2FEA" w:rsidP="00AA2FEA">
      <w:pPr>
        <w:jc w:val="both"/>
        <w:rPr>
          <w:color w:val="000000"/>
        </w:rPr>
      </w:pPr>
      <w:r w:rsidRPr="00E248EB">
        <w:rPr>
          <w:color w:val="000000"/>
        </w:rPr>
        <w:t xml:space="preserve">1) Učenička stipendija dodjeljuje se u godišnjem iznosu od </w:t>
      </w:r>
      <w:r w:rsidR="002D1226">
        <w:rPr>
          <w:color w:val="000000"/>
        </w:rPr>
        <w:t>8</w:t>
      </w:r>
      <w:r w:rsidRPr="00E248EB">
        <w:rPr>
          <w:color w:val="000000"/>
        </w:rPr>
        <w:t>00 eura, a isplaćuje se u mjesečnim iznosima od 80 eura tijekom trajanja školske godine.</w:t>
      </w:r>
    </w:p>
    <w:p w14:paraId="0B3E0284" w14:textId="77777777" w:rsidR="00AA2FEA" w:rsidRPr="00E248EB" w:rsidRDefault="00AA2FEA" w:rsidP="00AA2FEA">
      <w:pPr>
        <w:jc w:val="both"/>
        <w:rPr>
          <w:color w:val="000000"/>
        </w:rPr>
      </w:pPr>
      <w:r w:rsidRPr="00E248EB">
        <w:rPr>
          <w:color w:val="000000"/>
        </w:rPr>
        <w:t>2) Studentska stipendija dodjeljuje se u godišnjem iznosu od 2.040 eura, a isplaćuje se u mjesečnim iznosima od 170 eura tijekom trajanja akademske godine.</w:t>
      </w:r>
    </w:p>
    <w:p w14:paraId="64F330A2" w14:textId="77777777" w:rsidR="00AA2FEA" w:rsidRDefault="00AA2FEA" w:rsidP="00AA2FEA">
      <w:pPr>
        <w:jc w:val="both"/>
        <w:rPr>
          <w:color w:val="000000"/>
        </w:rPr>
      </w:pPr>
      <w:r w:rsidRPr="00E248EB">
        <w:rPr>
          <w:color w:val="000000"/>
        </w:rPr>
        <w:t>3) Stipendija za poslijediplomski sveučilišni studij dodjeljuje se u jednokratnom iznosu do 1.500 eura za troškove školarine, a za razdoblje akademske godine.</w:t>
      </w:r>
    </w:p>
    <w:p w14:paraId="7BFBD63D" w14:textId="77777777" w:rsidR="00AA2FEA" w:rsidRDefault="00AA2FEA" w:rsidP="00AA2FEA">
      <w:pPr>
        <w:jc w:val="center"/>
      </w:pPr>
    </w:p>
    <w:p w14:paraId="288F136B" w14:textId="77777777" w:rsidR="000A294E" w:rsidRPr="00E248EB" w:rsidRDefault="000A294E" w:rsidP="000A294E">
      <w:pPr>
        <w:contextualSpacing/>
        <w:jc w:val="center"/>
        <w:rPr>
          <w:color w:val="000000"/>
        </w:rPr>
      </w:pPr>
      <w:r w:rsidRPr="00E248EB">
        <w:rPr>
          <w:color w:val="000000"/>
        </w:rPr>
        <w:t>Članak 7.</w:t>
      </w:r>
    </w:p>
    <w:p w14:paraId="13E8B4A9" w14:textId="77777777" w:rsidR="000A294E" w:rsidRPr="00E248EB" w:rsidRDefault="000A294E" w:rsidP="000A294E">
      <w:pPr>
        <w:jc w:val="both"/>
        <w:rPr>
          <w:color w:val="000000"/>
        </w:rPr>
      </w:pPr>
      <w:r w:rsidRPr="00E248EB">
        <w:rPr>
          <w:color w:val="000000"/>
        </w:rPr>
        <w:t>1) Stipendiju temeljem imovinskog statusa može ostvariti redoviti učenik II., III. i IV. razreda srednje škole i redoviti student preddiplomskog, diplomskog i integriranog preddiplomskog i diplomskog sveučilišnog studija te preddiplomskog stručnog i specijalističkog diplomskog stručnog studija koji ispunjava sljedeće uvjete:</w:t>
      </w:r>
    </w:p>
    <w:p w14:paraId="61676121" w14:textId="77777777" w:rsidR="000A294E" w:rsidRPr="00E248EB" w:rsidRDefault="000A294E" w:rsidP="000A294E">
      <w:pPr>
        <w:pStyle w:val="Odlomakpopisa"/>
        <w:numPr>
          <w:ilvl w:val="0"/>
          <w:numId w:val="14"/>
        </w:numPr>
        <w:jc w:val="both"/>
        <w:rPr>
          <w:color w:val="000000"/>
        </w:rPr>
      </w:pPr>
      <w:r w:rsidRPr="00E248EB">
        <w:rPr>
          <w:color w:val="000000"/>
        </w:rPr>
        <w:t>da je državljanin Republike Hrvatske,</w:t>
      </w:r>
    </w:p>
    <w:p w14:paraId="56060F7F" w14:textId="77777777" w:rsidR="000A294E" w:rsidRPr="00E248EB" w:rsidRDefault="000A294E" w:rsidP="000A294E">
      <w:pPr>
        <w:pStyle w:val="Odlomakpopisa"/>
        <w:numPr>
          <w:ilvl w:val="0"/>
          <w:numId w:val="14"/>
        </w:numPr>
        <w:jc w:val="both"/>
        <w:rPr>
          <w:strike/>
        </w:rPr>
      </w:pPr>
      <w:r w:rsidRPr="00E248EB">
        <w:rPr>
          <w:color w:val="000000"/>
        </w:rPr>
        <w:t xml:space="preserve">da učenik/student </w:t>
      </w:r>
      <w:r w:rsidRPr="00E248EB">
        <w:t xml:space="preserve">u trenutku podnošenja prijave ima prebivalište na području Grada Opatije u kontinuitetu od minimalno godinu dana prije podnošenja prijave, </w:t>
      </w:r>
    </w:p>
    <w:p w14:paraId="418D532D" w14:textId="77777777" w:rsidR="000A294E" w:rsidRPr="00E248EB" w:rsidRDefault="000A294E" w:rsidP="000A294E">
      <w:pPr>
        <w:pStyle w:val="Odlomakpopisa"/>
        <w:numPr>
          <w:ilvl w:val="0"/>
          <w:numId w:val="14"/>
        </w:numPr>
        <w:jc w:val="both"/>
      </w:pPr>
      <w:r w:rsidRPr="00E248EB">
        <w:t>da najmanje jedan član zajedničkog domaćinstva u trenutku podnošenja prijave ima prebivalište na području Grada Opatije u kontinuitetu od minimalno godinu dana prije podnošenja prijave,</w:t>
      </w:r>
    </w:p>
    <w:p w14:paraId="65BCCF98" w14:textId="77777777" w:rsidR="000A294E" w:rsidRPr="00E248EB" w:rsidRDefault="000A294E" w:rsidP="000A294E">
      <w:pPr>
        <w:pStyle w:val="Odlomakpopisa"/>
        <w:numPr>
          <w:ilvl w:val="0"/>
          <w:numId w:val="14"/>
        </w:numPr>
        <w:jc w:val="both"/>
        <w:rPr>
          <w:color w:val="000000"/>
        </w:rPr>
      </w:pPr>
      <w:bookmarkStart w:id="1" w:name="_Hlk136417891"/>
      <w:r w:rsidRPr="00E248EB">
        <w:rPr>
          <w:color w:val="000000"/>
        </w:rPr>
        <w:t xml:space="preserve">da je postigao opći uspjeh u prethodne dvije godine obrazovanja </w:t>
      </w:r>
      <w:r w:rsidRPr="00E248EB">
        <w:t>(podrazumijevaju se dvije školske/akademske godine u kontinuitetu koje prethode godini u kojoj se podnosi prijava)</w:t>
      </w:r>
      <w:r w:rsidRPr="00E248EB">
        <w:rPr>
          <w:color w:val="000000"/>
        </w:rPr>
        <w:t>, odnosno prethodne godine za učenike II. razreda srednje škole, i to:</w:t>
      </w:r>
    </w:p>
    <w:bookmarkEnd w:id="1"/>
    <w:p w14:paraId="1774E9CA" w14:textId="77777777" w:rsidR="000A294E" w:rsidRPr="00E248EB" w:rsidRDefault="000A294E" w:rsidP="000A294E">
      <w:pPr>
        <w:pStyle w:val="Odlomakpopisa"/>
        <w:numPr>
          <w:ilvl w:val="1"/>
          <w:numId w:val="29"/>
        </w:numPr>
        <w:jc w:val="both"/>
        <w:rPr>
          <w:color w:val="000000"/>
        </w:rPr>
      </w:pPr>
      <w:r w:rsidRPr="00E248EB">
        <w:rPr>
          <w:color w:val="000000"/>
        </w:rPr>
        <w:t>učenik u visini prosječne ocjene 4,0 i više</w:t>
      </w:r>
    </w:p>
    <w:p w14:paraId="7B39AF9D" w14:textId="77777777" w:rsidR="000A294E" w:rsidRPr="00E248EB" w:rsidRDefault="000A294E" w:rsidP="000A294E">
      <w:pPr>
        <w:pStyle w:val="Odlomakpopisa"/>
        <w:numPr>
          <w:ilvl w:val="1"/>
          <w:numId w:val="29"/>
        </w:numPr>
        <w:jc w:val="both"/>
        <w:rPr>
          <w:color w:val="000000"/>
        </w:rPr>
      </w:pPr>
      <w:r w:rsidRPr="00E248EB">
        <w:rPr>
          <w:color w:val="000000"/>
        </w:rPr>
        <w:t xml:space="preserve">student u visini prosječne ocjene 4,0 i više za svaku godinu obrazovanja u srednjoj školi i 3,5 te više za svaku akademsku godinu na visokom učilištu </w:t>
      </w:r>
      <w:bookmarkStart w:id="2" w:name="_Hlk136417791"/>
      <w:r w:rsidRPr="00E248EB">
        <w:rPr>
          <w:color w:val="000000"/>
        </w:rPr>
        <w:t>te da je ostvario najmanje 45 ECTS bodova u svakoj od prethodne dvije akademske godine</w:t>
      </w:r>
    </w:p>
    <w:bookmarkEnd w:id="2"/>
    <w:p w14:paraId="6F1313F1" w14:textId="77777777" w:rsidR="000A294E" w:rsidRPr="00E248EB" w:rsidRDefault="000A294E" w:rsidP="000A294E">
      <w:pPr>
        <w:pStyle w:val="Odlomakpopisa"/>
        <w:numPr>
          <w:ilvl w:val="0"/>
          <w:numId w:val="14"/>
        </w:numPr>
        <w:jc w:val="both"/>
        <w:rPr>
          <w:color w:val="000000"/>
        </w:rPr>
      </w:pPr>
      <w:r w:rsidRPr="00E248EB">
        <w:rPr>
          <w:color w:val="000000"/>
        </w:rPr>
        <w:t>da zadovoljava barem jedan od sljedećih uvjeta:</w:t>
      </w:r>
    </w:p>
    <w:p w14:paraId="49F0F2C5" w14:textId="77777777" w:rsidR="000A294E" w:rsidRPr="00E248EB" w:rsidRDefault="000A294E" w:rsidP="000A294E">
      <w:pPr>
        <w:pStyle w:val="Odlomakpopisa"/>
        <w:numPr>
          <w:ilvl w:val="0"/>
          <w:numId w:val="25"/>
        </w:numPr>
        <w:jc w:val="both"/>
        <w:rPr>
          <w:color w:val="000000"/>
        </w:rPr>
      </w:pPr>
      <w:r w:rsidRPr="00E248EB">
        <w:rPr>
          <w:color w:val="000000"/>
        </w:rPr>
        <w:t>da je član domaćinstva koje na temelju rješenja ostvaruje pravo na zajamčenu minimalnu naknadu,</w:t>
      </w:r>
    </w:p>
    <w:p w14:paraId="3B9E50E6" w14:textId="77777777" w:rsidR="000A294E" w:rsidRPr="00E248EB" w:rsidRDefault="000A294E" w:rsidP="000A294E">
      <w:pPr>
        <w:pStyle w:val="Odlomakpopisa"/>
        <w:numPr>
          <w:ilvl w:val="0"/>
          <w:numId w:val="25"/>
        </w:numPr>
        <w:jc w:val="both"/>
        <w:rPr>
          <w:color w:val="000000"/>
        </w:rPr>
      </w:pPr>
      <w:r w:rsidRPr="00E248EB">
        <w:rPr>
          <w:color w:val="000000"/>
        </w:rPr>
        <w:t>da su prihodi za jednočlano domaćinstvo do 500 eura, dvočlano domaćinstvo do 750 eura, tročlano domaćinstvo do 900 eura, četveročlano domaćinstvo do 1.050 eura, a ako domaćinstvo ima više od 4 člana, cenzus prihoda za svakog se člana uvećava za 150 eura.</w:t>
      </w:r>
    </w:p>
    <w:p w14:paraId="43925F85" w14:textId="77777777" w:rsidR="000A294E" w:rsidRPr="00E248EB" w:rsidRDefault="000A294E" w:rsidP="000A294E">
      <w:pPr>
        <w:jc w:val="both"/>
        <w:rPr>
          <w:color w:val="000000"/>
        </w:rPr>
      </w:pPr>
      <w:r w:rsidRPr="00E248EB">
        <w:rPr>
          <w:color w:val="000000"/>
        </w:rPr>
        <w:t xml:space="preserve">2) Prihodom se smatra iznos prosječnog mjesečnog prihoda domaćinstva ostvarenog (isplaćenog) u posljednjih 12 mjeseci koji prethode mjesecu prije mjeseca u kojem je podnesena prijava za dodjelu stipendije, a čine ga sva sredstva koja domaćinstvo ostvari po osnovi rada, imovine, prihoda od imovine ili na neki drugi način. U prihod se ne uračunavaju: novčane naknade i potpore po Zakonu o socijalnoj skrbi, socijalna pomoć i naknada koju osigurava Primorsko-goranska županija i Grad Opatija, doplatak za djecu, stipendije učenika i studenata, godišnji dar za božićne i uskrsne blagdane i dar za djecu do 15. godine života, novčana naknada za tjelesno oštećenje, ortopedski dodatak, primici koje fizičke osobe ostvare na osnovi donacija pravnih i fizičkih osoba za zdravstvene potrebe te sredstva za saniranje posljedica elementarnih nepogoda. </w:t>
      </w:r>
    </w:p>
    <w:p w14:paraId="0ECE97A8" w14:textId="22C684D8" w:rsidR="00627CB8" w:rsidRDefault="000A294E" w:rsidP="00627CB8">
      <w:pPr>
        <w:jc w:val="both"/>
        <w:rPr>
          <w:strike/>
          <w:color w:val="000000"/>
        </w:rPr>
      </w:pPr>
      <w:r w:rsidRPr="00E248EB">
        <w:rPr>
          <w:color w:val="000000"/>
        </w:rPr>
        <w:t>3) Pod članovima zajedničkog domaćinstva u smislu ove Odluke, smatraju se podnositelj zahtjeva, roditelji/skrbnici/udomitelji, braća i sestre podnositelja zahtjeva te ostali koji zajedno žive, privređuju ili ostvaruju prihode na drugi način i troše ih zajedno, a navedeni su u Izjavi o članovima zajedničkog domaćinstva podnositelja prijave.</w:t>
      </w:r>
    </w:p>
    <w:p w14:paraId="548F3677" w14:textId="77777777" w:rsidR="00E603D5" w:rsidRPr="00E248EB" w:rsidRDefault="00E603D5">
      <w:pPr>
        <w:contextualSpacing/>
      </w:pPr>
    </w:p>
    <w:sectPr w:rsidR="00E603D5" w:rsidRPr="00E248EB" w:rsidSect="008117DF">
      <w:headerReference w:type="default" r:id="rId8"/>
      <w:footerReference w:type="default" r:id="rId9"/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323EC" w14:textId="77777777" w:rsidR="000D1A20" w:rsidRDefault="000D1A20" w:rsidP="00E008C7">
      <w:r>
        <w:separator/>
      </w:r>
    </w:p>
  </w:endnote>
  <w:endnote w:type="continuationSeparator" w:id="0">
    <w:p w14:paraId="576CE457" w14:textId="77777777" w:rsidR="000D1A20" w:rsidRDefault="000D1A20" w:rsidP="00E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72E6A" w14:textId="77777777" w:rsidR="00E008C7" w:rsidRDefault="00E008C7" w:rsidP="00E008C7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6A479" w14:textId="77777777" w:rsidR="000D1A20" w:rsidRDefault="000D1A20" w:rsidP="00E008C7">
      <w:r>
        <w:separator/>
      </w:r>
    </w:p>
  </w:footnote>
  <w:footnote w:type="continuationSeparator" w:id="0">
    <w:p w14:paraId="4F69F898" w14:textId="77777777" w:rsidR="000D1A20" w:rsidRDefault="000D1A20" w:rsidP="00E0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30F2D" w14:textId="0846D898" w:rsidR="00220611" w:rsidRDefault="00220611">
    <w:pPr>
      <w:pStyle w:val="Zaglavlje"/>
    </w:pPr>
  </w:p>
  <w:p w14:paraId="176F1EB9" w14:textId="77777777" w:rsidR="00E3200B" w:rsidRDefault="00E3200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1081"/>
    <w:multiLevelType w:val="hybridMultilevel"/>
    <w:tmpl w:val="F064C29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60045"/>
    <w:multiLevelType w:val="hybridMultilevel"/>
    <w:tmpl w:val="6548014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22D90"/>
    <w:multiLevelType w:val="hybridMultilevel"/>
    <w:tmpl w:val="939ADDF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2E9F"/>
    <w:multiLevelType w:val="hybridMultilevel"/>
    <w:tmpl w:val="945C1104"/>
    <w:lvl w:ilvl="0" w:tplc="315E5A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672A"/>
    <w:multiLevelType w:val="hybridMultilevel"/>
    <w:tmpl w:val="54E8C44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12A2E"/>
    <w:multiLevelType w:val="hybridMultilevel"/>
    <w:tmpl w:val="7700CF9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713C90"/>
    <w:multiLevelType w:val="hybridMultilevel"/>
    <w:tmpl w:val="547207DA"/>
    <w:lvl w:ilvl="0" w:tplc="A1605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56D49"/>
    <w:multiLevelType w:val="hybridMultilevel"/>
    <w:tmpl w:val="D0CE2774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F6EB43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B3832"/>
    <w:multiLevelType w:val="hybridMultilevel"/>
    <w:tmpl w:val="32646FF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B721C"/>
    <w:multiLevelType w:val="hybridMultilevel"/>
    <w:tmpl w:val="3FF4C43E"/>
    <w:lvl w:ilvl="0" w:tplc="C48CC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D5EA3"/>
    <w:multiLevelType w:val="hybridMultilevel"/>
    <w:tmpl w:val="C9401B90"/>
    <w:lvl w:ilvl="0" w:tplc="315E5A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06F62"/>
    <w:multiLevelType w:val="hybridMultilevel"/>
    <w:tmpl w:val="5DEC7EB6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F6EB43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B7B88"/>
    <w:multiLevelType w:val="hybridMultilevel"/>
    <w:tmpl w:val="B1FA6FA8"/>
    <w:lvl w:ilvl="0" w:tplc="315E5A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169AD"/>
    <w:multiLevelType w:val="hybridMultilevel"/>
    <w:tmpl w:val="BC00C396"/>
    <w:lvl w:ilvl="0" w:tplc="9F6EB43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413F19"/>
    <w:multiLevelType w:val="hybridMultilevel"/>
    <w:tmpl w:val="DE6458F0"/>
    <w:lvl w:ilvl="0" w:tplc="315E5A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81157"/>
    <w:multiLevelType w:val="hybridMultilevel"/>
    <w:tmpl w:val="D1A89F96"/>
    <w:lvl w:ilvl="0" w:tplc="9F6EB43C">
      <w:start w:val="1"/>
      <w:numFmt w:val="bullet"/>
      <w:lvlText w:val="-"/>
      <w:lvlJc w:val="left"/>
      <w:pPr>
        <w:ind w:left="25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287741D"/>
    <w:multiLevelType w:val="hybridMultilevel"/>
    <w:tmpl w:val="8604E490"/>
    <w:lvl w:ilvl="0" w:tplc="6E88BC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F5CF0"/>
    <w:multiLevelType w:val="hybridMultilevel"/>
    <w:tmpl w:val="AD24F0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3D3C"/>
    <w:multiLevelType w:val="hybridMultilevel"/>
    <w:tmpl w:val="3C98266E"/>
    <w:lvl w:ilvl="0" w:tplc="FFFFFFFF">
      <w:start w:val="1"/>
      <w:numFmt w:val="bullet"/>
      <w:lvlText w:val="-"/>
      <w:lvlJc w:val="left"/>
      <w:pPr>
        <w:ind w:left="25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9F6EB43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5BD17B9"/>
    <w:multiLevelType w:val="hybridMultilevel"/>
    <w:tmpl w:val="9A202B42"/>
    <w:lvl w:ilvl="0" w:tplc="315E5A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D6158"/>
    <w:multiLevelType w:val="hybridMultilevel"/>
    <w:tmpl w:val="6F7077D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6019C"/>
    <w:multiLevelType w:val="hybridMultilevel"/>
    <w:tmpl w:val="C63A41EC"/>
    <w:lvl w:ilvl="0" w:tplc="315E5A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0597D"/>
    <w:multiLevelType w:val="hybridMultilevel"/>
    <w:tmpl w:val="9796E7EA"/>
    <w:lvl w:ilvl="0" w:tplc="315E5A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A256A"/>
    <w:multiLevelType w:val="hybridMultilevel"/>
    <w:tmpl w:val="01487DE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86D7B"/>
    <w:multiLevelType w:val="hybridMultilevel"/>
    <w:tmpl w:val="BB9E0B0E"/>
    <w:lvl w:ilvl="0" w:tplc="315E5A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A4C1E"/>
    <w:multiLevelType w:val="hybridMultilevel"/>
    <w:tmpl w:val="925E9A1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80793"/>
    <w:multiLevelType w:val="hybridMultilevel"/>
    <w:tmpl w:val="8D42B32E"/>
    <w:lvl w:ilvl="0" w:tplc="315E5AAA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7" w15:restartNumberingAfterBreak="0">
    <w:nsid w:val="75A22538"/>
    <w:multiLevelType w:val="hybridMultilevel"/>
    <w:tmpl w:val="403CD34A"/>
    <w:lvl w:ilvl="0" w:tplc="315E5A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8696F"/>
    <w:multiLevelType w:val="hybridMultilevel"/>
    <w:tmpl w:val="AFF27EB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A51A4"/>
    <w:multiLevelType w:val="hybridMultilevel"/>
    <w:tmpl w:val="6A9A0DC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C413A"/>
    <w:multiLevelType w:val="hybridMultilevel"/>
    <w:tmpl w:val="132271D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D5AD2"/>
    <w:multiLevelType w:val="hybridMultilevel"/>
    <w:tmpl w:val="A1DE552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4526D"/>
    <w:multiLevelType w:val="hybridMultilevel"/>
    <w:tmpl w:val="98D81F28"/>
    <w:lvl w:ilvl="0" w:tplc="F120E910">
      <w:start w:val="3"/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 w16cid:durableId="1916696011">
    <w:abstractNumId w:val="26"/>
  </w:num>
  <w:num w:numId="2" w16cid:durableId="1558777250">
    <w:abstractNumId w:val="9"/>
  </w:num>
  <w:num w:numId="3" w16cid:durableId="2032681542">
    <w:abstractNumId w:val="16"/>
  </w:num>
  <w:num w:numId="4" w16cid:durableId="163790266">
    <w:abstractNumId w:val="25"/>
  </w:num>
  <w:num w:numId="5" w16cid:durableId="950477121">
    <w:abstractNumId w:val="0"/>
  </w:num>
  <w:num w:numId="6" w16cid:durableId="62148998">
    <w:abstractNumId w:val="29"/>
  </w:num>
  <w:num w:numId="7" w16cid:durableId="1250190497">
    <w:abstractNumId w:val="28"/>
  </w:num>
  <w:num w:numId="8" w16cid:durableId="1176965395">
    <w:abstractNumId w:val="2"/>
  </w:num>
  <w:num w:numId="9" w16cid:durableId="999652044">
    <w:abstractNumId w:val="30"/>
  </w:num>
  <w:num w:numId="10" w16cid:durableId="848372369">
    <w:abstractNumId w:val="23"/>
  </w:num>
  <w:num w:numId="11" w16cid:durableId="1329673123">
    <w:abstractNumId w:val="31"/>
  </w:num>
  <w:num w:numId="12" w16cid:durableId="855384414">
    <w:abstractNumId w:val="17"/>
  </w:num>
  <w:num w:numId="13" w16cid:durableId="1106121996">
    <w:abstractNumId w:val="3"/>
  </w:num>
  <w:num w:numId="14" w16cid:durableId="1733886680">
    <w:abstractNumId w:val="22"/>
  </w:num>
  <w:num w:numId="15" w16cid:durableId="1158036540">
    <w:abstractNumId w:val="8"/>
  </w:num>
  <w:num w:numId="16" w16cid:durableId="432556652">
    <w:abstractNumId w:val="19"/>
  </w:num>
  <w:num w:numId="17" w16cid:durableId="1415787043">
    <w:abstractNumId w:val="12"/>
  </w:num>
  <w:num w:numId="18" w16cid:durableId="1723866454">
    <w:abstractNumId w:val="10"/>
  </w:num>
  <w:num w:numId="19" w16cid:durableId="1547185299">
    <w:abstractNumId w:val="14"/>
  </w:num>
  <w:num w:numId="20" w16cid:durableId="1375038163">
    <w:abstractNumId w:val="27"/>
  </w:num>
  <w:num w:numId="21" w16cid:durableId="1147428872">
    <w:abstractNumId w:val="21"/>
  </w:num>
  <w:num w:numId="22" w16cid:durableId="528030573">
    <w:abstractNumId w:val="24"/>
  </w:num>
  <w:num w:numId="23" w16cid:durableId="1017462394">
    <w:abstractNumId w:val="6"/>
  </w:num>
  <w:num w:numId="24" w16cid:durableId="1571572481">
    <w:abstractNumId w:val="5"/>
  </w:num>
  <w:num w:numId="25" w16cid:durableId="1735084619">
    <w:abstractNumId w:val="13"/>
  </w:num>
  <w:num w:numId="26" w16cid:durableId="905724062">
    <w:abstractNumId w:val="15"/>
  </w:num>
  <w:num w:numId="27" w16cid:durableId="1613853534">
    <w:abstractNumId w:val="18"/>
  </w:num>
  <w:num w:numId="28" w16cid:durableId="1132945565">
    <w:abstractNumId w:val="11"/>
  </w:num>
  <w:num w:numId="29" w16cid:durableId="1797867150">
    <w:abstractNumId w:val="7"/>
  </w:num>
  <w:num w:numId="30" w16cid:durableId="65150251">
    <w:abstractNumId w:val="1"/>
  </w:num>
  <w:num w:numId="31" w16cid:durableId="784270243">
    <w:abstractNumId w:val="20"/>
  </w:num>
  <w:num w:numId="32" w16cid:durableId="642276792">
    <w:abstractNumId w:val="4"/>
  </w:num>
  <w:num w:numId="33" w16cid:durableId="138328768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CA5"/>
    <w:rsid w:val="00024131"/>
    <w:rsid w:val="00026BA8"/>
    <w:rsid w:val="0002718D"/>
    <w:rsid w:val="00037049"/>
    <w:rsid w:val="00083BC8"/>
    <w:rsid w:val="000A294E"/>
    <w:rsid w:val="000A2D93"/>
    <w:rsid w:val="000A4DBB"/>
    <w:rsid w:val="000B6DC3"/>
    <w:rsid w:val="000D1A20"/>
    <w:rsid w:val="000E2B86"/>
    <w:rsid w:val="000F27C7"/>
    <w:rsid w:val="000F5976"/>
    <w:rsid w:val="00105269"/>
    <w:rsid w:val="00123E48"/>
    <w:rsid w:val="00124CE2"/>
    <w:rsid w:val="0012502A"/>
    <w:rsid w:val="001250BF"/>
    <w:rsid w:val="00135260"/>
    <w:rsid w:val="00135ED4"/>
    <w:rsid w:val="0014117A"/>
    <w:rsid w:val="0016143F"/>
    <w:rsid w:val="001769CF"/>
    <w:rsid w:val="00182AD2"/>
    <w:rsid w:val="0018448D"/>
    <w:rsid w:val="00190452"/>
    <w:rsid w:val="00195BE0"/>
    <w:rsid w:val="001B1499"/>
    <w:rsid w:val="001C24E6"/>
    <w:rsid w:val="001D2D0A"/>
    <w:rsid w:val="001E4749"/>
    <w:rsid w:val="001F4059"/>
    <w:rsid w:val="001F4FB2"/>
    <w:rsid w:val="0020466B"/>
    <w:rsid w:val="0021384D"/>
    <w:rsid w:val="00220611"/>
    <w:rsid w:val="002258A0"/>
    <w:rsid w:val="0023012D"/>
    <w:rsid w:val="00235C70"/>
    <w:rsid w:val="002438A2"/>
    <w:rsid w:val="00252BA0"/>
    <w:rsid w:val="002757B7"/>
    <w:rsid w:val="00277AA3"/>
    <w:rsid w:val="00285115"/>
    <w:rsid w:val="00285B45"/>
    <w:rsid w:val="00285CDC"/>
    <w:rsid w:val="002869DA"/>
    <w:rsid w:val="0028700F"/>
    <w:rsid w:val="002934D3"/>
    <w:rsid w:val="002976FE"/>
    <w:rsid w:val="002B1867"/>
    <w:rsid w:val="002D1226"/>
    <w:rsid w:val="002D45D9"/>
    <w:rsid w:val="002F35C9"/>
    <w:rsid w:val="002F5315"/>
    <w:rsid w:val="00301505"/>
    <w:rsid w:val="00301D0B"/>
    <w:rsid w:val="0030507C"/>
    <w:rsid w:val="0031445A"/>
    <w:rsid w:val="00326AFA"/>
    <w:rsid w:val="00327C2E"/>
    <w:rsid w:val="0034160B"/>
    <w:rsid w:val="0035306A"/>
    <w:rsid w:val="00355CD3"/>
    <w:rsid w:val="003666AA"/>
    <w:rsid w:val="003946CD"/>
    <w:rsid w:val="00394FCB"/>
    <w:rsid w:val="003A221F"/>
    <w:rsid w:val="003A23DF"/>
    <w:rsid w:val="003A7259"/>
    <w:rsid w:val="003B3231"/>
    <w:rsid w:val="003B60E9"/>
    <w:rsid w:val="003B78CC"/>
    <w:rsid w:val="003C4C4C"/>
    <w:rsid w:val="003D17CC"/>
    <w:rsid w:val="003D1DA3"/>
    <w:rsid w:val="003E1BB9"/>
    <w:rsid w:val="003E45D5"/>
    <w:rsid w:val="003F3606"/>
    <w:rsid w:val="00401736"/>
    <w:rsid w:val="0040173C"/>
    <w:rsid w:val="00404443"/>
    <w:rsid w:val="00416402"/>
    <w:rsid w:val="00426959"/>
    <w:rsid w:val="0043757B"/>
    <w:rsid w:val="00441123"/>
    <w:rsid w:val="00484CBB"/>
    <w:rsid w:val="004A3EC0"/>
    <w:rsid w:val="004A5DA9"/>
    <w:rsid w:val="004B08E8"/>
    <w:rsid w:val="004D51AA"/>
    <w:rsid w:val="004E7E9F"/>
    <w:rsid w:val="004F76AC"/>
    <w:rsid w:val="00502C05"/>
    <w:rsid w:val="00502C76"/>
    <w:rsid w:val="00505D85"/>
    <w:rsid w:val="0051289D"/>
    <w:rsid w:val="0052468F"/>
    <w:rsid w:val="00525231"/>
    <w:rsid w:val="00530F2B"/>
    <w:rsid w:val="0054329F"/>
    <w:rsid w:val="005505B4"/>
    <w:rsid w:val="00557CA5"/>
    <w:rsid w:val="005679ED"/>
    <w:rsid w:val="00590F0A"/>
    <w:rsid w:val="00596BBF"/>
    <w:rsid w:val="0059777D"/>
    <w:rsid w:val="005A3277"/>
    <w:rsid w:val="005B3823"/>
    <w:rsid w:val="005B44E7"/>
    <w:rsid w:val="005B4F2E"/>
    <w:rsid w:val="005C5CD9"/>
    <w:rsid w:val="005D3A7E"/>
    <w:rsid w:val="005E7768"/>
    <w:rsid w:val="005F083C"/>
    <w:rsid w:val="006005AC"/>
    <w:rsid w:val="00601714"/>
    <w:rsid w:val="00606F69"/>
    <w:rsid w:val="006101A8"/>
    <w:rsid w:val="006115D4"/>
    <w:rsid w:val="0061646C"/>
    <w:rsid w:val="006225BA"/>
    <w:rsid w:val="00627BD8"/>
    <w:rsid w:val="00627CB8"/>
    <w:rsid w:val="006320C6"/>
    <w:rsid w:val="0064005B"/>
    <w:rsid w:val="00640529"/>
    <w:rsid w:val="00641A09"/>
    <w:rsid w:val="00643254"/>
    <w:rsid w:val="006514E5"/>
    <w:rsid w:val="006542D7"/>
    <w:rsid w:val="00656D8F"/>
    <w:rsid w:val="00674130"/>
    <w:rsid w:val="006754F2"/>
    <w:rsid w:val="0067725C"/>
    <w:rsid w:val="00680FAE"/>
    <w:rsid w:val="006973D0"/>
    <w:rsid w:val="006B5A79"/>
    <w:rsid w:val="006C6FD5"/>
    <w:rsid w:val="006D568C"/>
    <w:rsid w:val="006E378F"/>
    <w:rsid w:val="007068B6"/>
    <w:rsid w:val="00711199"/>
    <w:rsid w:val="00713DF8"/>
    <w:rsid w:val="00714881"/>
    <w:rsid w:val="00724331"/>
    <w:rsid w:val="0073703E"/>
    <w:rsid w:val="0073724D"/>
    <w:rsid w:val="0074365D"/>
    <w:rsid w:val="007458C1"/>
    <w:rsid w:val="00745C63"/>
    <w:rsid w:val="00755FDC"/>
    <w:rsid w:val="0076566D"/>
    <w:rsid w:val="00772A77"/>
    <w:rsid w:val="0077398E"/>
    <w:rsid w:val="00793408"/>
    <w:rsid w:val="007A30DB"/>
    <w:rsid w:val="007A7E6F"/>
    <w:rsid w:val="007B20A8"/>
    <w:rsid w:val="007C08CC"/>
    <w:rsid w:val="007C0A48"/>
    <w:rsid w:val="007C2628"/>
    <w:rsid w:val="007C26EE"/>
    <w:rsid w:val="007C6C0C"/>
    <w:rsid w:val="007C7329"/>
    <w:rsid w:val="007D23ED"/>
    <w:rsid w:val="007F4723"/>
    <w:rsid w:val="00810159"/>
    <w:rsid w:val="008117DF"/>
    <w:rsid w:val="00815AFC"/>
    <w:rsid w:val="00824811"/>
    <w:rsid w:val="00833763"/>
    <w:rsid w:val="00841919"/>
    <w:rsid w:val="0086053E"/>
    <w:rsid w:val="00867C55"/>
    <w:rsid w:val="0088013F"/>
    <w:rsid w:val="008823EC"/>
    <w:rsid w:val="008D1BFA"/>
    <w:rsid w:val="008D34C7"/>
    <w:rsid w:val="008D7463"/>
    <w:rsid w:val="008E3FC1"/>
    <w:rsid w:val="008E60B9"/>
    <w:rsid w:val="008F4A70"/>
    <w:rsid w:val="008F4DFB"/>
    <w:rsid w:val="00901115"/>
    <w:rsid w:val="00901C02"/>
    <w:rsid w:val="00906A1F"/>
    <w:rsid w:val="009200C8"/>
    <w:rsid w:val="0092244D"/>
    <w:rsid w:val="00930D64"/>
    <w:rsid w:val="00932795"/>
    <w:rsid w:val="0093353D"/>
    <w:rsid w:val="00944B55"/>
    <w:rsid w:val="00944CF5"/>
    <w:rsid w:val="0094542D"/>
    <w:rsid w:val="00965AA0"/>
    <w:rsid w:val="00980AF2"/>
    <w:rsid w:val="00986ED6"/>
    <w:rsid w:val="00992C38"/>
    <w:rsid w:val="00992E26"/>
    <w:rsid w:val="00993010"/>
    <w:rsid w:val="0099401B"/>
    <w:rsid w:val="009A78D9"/>
    <w:rsid w:val="009B3DFB"/>
    <w:rsid w:val="009C546C"/>
    <w:rsid w:val="009D1CF8"/>
    <w:rsid w:val="009D4A16"/>
    <w:rsid w:val="009E480D"/>
    <w:rsid w:val="009E58B9"/>
    <w:rsid w:val="009F585B"/>
    <w:rsid w:val="00A02365"/>
    <w:rsid w:val="00A10332"/>
    <w:rsid w:val="00A11881"/>
    <w:rsid w:val="00A20A68"/>
    <w:rsid w:val="00A234AC"/>
    <w:rsid w:val="00A25D42"/>
    <w:rsid w:val="00A318E9"/>
    <w:rsid w:val="00A31D73"/>
    <w:rsid w:val="00A33351"/>
    <w:rsid w:val="00A3775E"/>
    <w:rsid w:val="00A418F3"/>
    <w:rsid w:val="00A44407"/>
    <w:rsid w:val="00A53AB5"/>
    <w:rsid w:val="00A56B10"/>
    <w:rsid w:val="00A62D1B"/>
    <w:rsid w:val="00A636E8"/>
    <w:rsid w:val="00A770E1"/>
    <w:rsid w:val="00A77535"/>
    <w:rsid w:val="00A8361F"/>
    <w:rsid w:val="00A952B7"/>
    <w:rsid w:val="00AA0A79"/>
    <w:rsid w:val="00AA2FEA"/>
    <w:rsid w:val="00AB07A3"/>
    <w:rsid w:val="00AC48DF"/>
    <w:rsid w:val="00AD2949"/>
    <w:rsid w:val="00AD3054"/>
    <w:rsid w:val="00AE6130"/>
    <w:rsid w:val="00AF3AF7"/>
    <w:rsid w:val="00B05D4E"/>
    <w:rsid w:val="00B07816"/>
    <w:rsid w:val="00B16E68"/>
    <w:rsid w:val="00B31058"/>
    <w:rsid w:val="00B47EFA"/>
    <w:rsid w:val="00B56BFB"/>
    <w:rsid w:val="00B66157"/>
    <w:rsid w:val="00B72592"/>
    <w:rsid w:val="00B85225"/>
    <w:rsid w:val="00B85ABE"/>
    <w:rsid w:val="00B87FDC"/>
    <w:rsid w:val="00B97C8D"/>
    <w:rsid w:val="00BA1CB5"/>
    <w:rsid w:val="00BA5E78"/>
    <w:rsid w:val="00BB682F"/>
    <w:rsid w:val="00BD170B"/>
    <w:rsid w:val="00BD3A7B"/>
    <w:rsid w:val="00BD6B68"/>
    <w:rsid w:val="00BE206A"/>
    <w:rsid w:val="00BE48AA"/>
    <w:rsid w:val="00BE74EE"/>
    <w:rsid w:val="00C04A02"/>
    <w:rsid w:val="00C21F8C"/>
    <w:rsid w:val="00C27650"/>
    <w:rsid w:val="00C30046"/>
    <w:rsid w:val="00C43777"/>
    <w:rsid w:val="00C45059"/>
    <w:rsid w:val="00C4539F"/>
    <w:rsid w:val="00C67314"/>
    <w:rsid w:val="00C81D52"/>
    <w:rsid w:val="00C87940"/>
    <w:rsid w:val="00C92559"/>
    <w:rsid w:val="00C94013"/>
    <w:rsid w:val="00CA2498"/>
    <w:rsid w:val="00CC286B"/>
    <w:rsid w:val="00CC3D58"/>
    <w:rsid w:val="00CC3EF0"/>
    <w:rsid w:val="00CC4390"/>
    <w:rsid w:val="00CD5918"/>
    <w:rsid w:val="00CE6838"/>
    <w:rsid w:val="00CF2ABF"/>
    <w:rsid w:val="00D1431C"/>
    <w:rsid w:val="00D220BF"/>
    <w:rsid w:val="00D32D16"/>
    <w:rsid w:val="00D40237"/>
    <w:rsid w:val="00D40BAD"/>
    <w:rsid w:val="00D44778"/>
    <w:rsid w:val="00D4734D"/>
    <w:rsid w:val="00D4752C"/>
    <w:rsid w:val="00D50DEB"/>
    <w:rsid w:val="00D5221B"/>
    <w:rsid w:val="00D737B1"/>
    <w:rsid w:val="00D81200"/>
    <w:rsid w:val="00D93F7C"/>
    <w:rsid w:val="00DB16BC"/>
    <w:rsid w:val="00DE1D48"/>
    <w:rsid w:val="00DE4BCF"/>
    <w:rsid w:val="00DF011E"/>
    <w:rsid w:val="00DF3B9F"/>
    <w:rsid w:val="00DF7DC2"/>
    <w:rsid w:val="00E008C7"/>
    <w:rsid w:val="00E0452D"/>
    <w:rsid w:val="00E248EB"/>
    <w:rsid w:val="00E3200B"/>
    <w:rsid w:val="00E349D7"/>
    <w:rsid w:val="00E51410"/>
    <w:rsid w:val="00E603D5"/>
    <w:rsid w:val="00E62B57"/>
    <w:rsid w:val="00E67D1D"/>
    <w:rsid w:val="00E73494"/>
    <w:rsid w:val="00E83687"/>
    <w:rsid w:val="00E83C56"/>
    <w:rsid w:val="00EA575E"/>
    <w:rsid w:val="00EB1EFC"/>
    <w:rsid w:val="00EE1A0F"/>
    <w:rsid w:val="00EE1C52"/>
    <w:rsid w:val="00EE3C0B"/>
    <w:rsid w:val="00F10934"/>
    <w:rsid w:val="00F110BA"/>
    <w:rsid w:val="00F13991"/>
    <w:rsid w:val="00F1568A"/>
    <w:rsid w:val="00F22F82"/>
    <w:rsid w:val="00F279FD"/>
    <w:rsid w:val="00F451F4"/>
    <w:rsid w:val="00F508FE"/>
    <w:rsid w:val="00F77E4E"/>
    <w:rsid w:val="00F80805"/>
    <w:rsid w:val="00F82D50"/>
    <w:rsid w:val="00F95195"/>
    <w:rsid w:val="00F97E96"/>
    <w:rsid w:val="00FA412E"/>
    <w:rsid w:val="00FB34B5"/>
    <w:rsid w:val="00FE2B42"/>
    <w:rsid w:val="00FE71B5"/>
    <w:rsid w:val="00FE7D30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D056"/>
  <w15:chartTrackingRefBased/>
  <w15:docId w15:val="{AF33FB39-2E98-4D68-B544-8D45299A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8C7"/>
    <w:rPr>
      <w:rFonts w:eastAsia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008C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008C7"/>
  </w:style>
  <w:style w:type="paragraph" w:styleId="Podnoje">
    <w:name w:val="footer"/>
    <w:basedOn w:val="Normal"/>
    <w:link w:val="PodnojeChar"/>
    <w:uiPriority w:val="99"/>
    <w:unhideWhenUsed/>
    <w:rsid w:val="00E008C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008C7"/>
  </w:style>
  <w:style w:type="paragraph" w:styleId="Odlomakpopisa">
    <w:name w:val="List Paragraph"/>
    <w:basedOn w:val="Normal"/>
    <w:uiPriority w:val="34"/>
    <w:qFormat/>
    <w:rsid w:val="00327C2E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6C6FD5"/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6C6FD5"/>
    <w:rPr>
      <w:rFonts w:eastAsia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18E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18E9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505D8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05D85"/>
    <w:rPr>
      <w:color w:val="605E5C"/>
      <w:shd w:val="clear" w:color="auto" w:fill="E1DFDD"/>
    </w:rPr>
  </w:style>
  <w:style w:type="paragraph" w:customStyle="1" w:styleId="Default">
    <w:name w:val="Default"/>
    <w:rsid w:val="00A418F3"/>
    <w:pPr>
      <w:suppressAutoHyphens/>
      <w:autoSpaceDE w:val="0"/>
      <w:autoSpaceDN w:val="0"/>
      <w:textAlignment w:val="baseline"/>
    </w:pPr>
    <w:rPr>
      <w:rFonts w:eastAsia="Calibri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E60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5B4F2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B4F2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B4F2E"/>
    <w:rPr>
      <w:rFonts w:asciiTheme="minorHAnsi" w:hAnsiTheme="minorHAns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220BF"/>
    <w:pPr>
      <w:spacing w:after="0"/>
    </w:pPr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220BF"/>
    <w:rPr>
      <w:rFonts w:asciiTheme="minorHAnsi" w:eastAsia="Times New Roman" w:hAnsiTheme="minorHAnsi" w:cs="Times New Roman"/>
      <w:b/>
      <w:bCs/>
      <w:sz w:val="20"/>
      <w:szCs w:val="20"/>
      <w:lang w:eastAsia="hr-HR"/>
    </w:rPr>
  </w:style>
  <w:style w:type="paragraph" w:styleId="StandardWeb">
    <w:name w:val="Normal (Web)"/>
    <w:basedOn w:val="Normal"/>
    <w:uiPriority w:val="99"/>
    <w:rsid w:val="0099401B"/>
    <w:pPr>
      <w:spacing w:before="100" w:beforeAutospacing="1" w:after="100" w:afterAutospacing="1" w:line="257" w:lineRule="atLeast"/>
      <w:jc w:val="both"/>
    </w:pPr>
    <w:rPr>
      <w:rFonts w:ascii="Century Gothic" w:hAnsi="Century Gothic"/>
      <w:spacing w:val="10"/>
      <w:sz w:val="17"/>
      <w:szCs w:val="17"/>
    </w:rPr>
  </w:style>
  <w:style w:type="paragraph" w:customStyle="1" w:styleId="normal-000008">
    <w:name w:val="normal-000008"/>
    <w:basedOn w:val="Normal"/>
    <w:rsid w:val="006101A8"/>
    <w:pPr>
      <w:jc w:val="both"/>
    </w:pPr>
  </w:style>
  <w:style w:type="character" w:customStyle="1" w:styleId="defaultparagraphfont-000001">
    <w:name w:val="defaultparagraphfont-000001"/>
    <w:rsid w:val="006101A8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-000002">
    <w:name w:val="normal-000002"/>
    <w:basedOn w:val="Normal"/>
    <w:rsid w:val="00627CB8"/>
    <w:pPr>
      <w:jc w:val="center"/>
    </w:pPr>
  </w:style>
  <w:style w:type="character" w:customStyle="1" w:styleId="defaultparagraphfont-000003">
    <w:name w:val="defaultparagraphfont-000003"/>
    <w:rsid w:val="00627CB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000004">
    <w:name w:val="000004"/>
    <w:rsid w:val="00627CB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43577-527A-4046-924A-D778B0F9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1259</Words>
  <Characters>7177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Tamara Sergo</cp:lastModifiedBy>
  <cp:revision>2</cp:revision>
  <cp:lastPrinted>2025-05-27T10:23:00Z</cp:lastPrinted>
  <dcterms:created xsi:type="dcterms:W3CDTF">2025-06-06T08:19:00Z</dcterms:created>
  <dcterms:modified xsi:type="dcterms:W3CDTF">2025-06-06T08:19:00Z</dcterms:modified>
</cp:coreProperties>
</file>